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B5F7" w14:textId="77777777" w:rsidR="00F80C15" w:rsidRPr="00B458F9" w:rsidRDefault="00F80C15" w:rsidP="001C34F3">
      <w:pPr>
        <w:spacing w:line="240" w:lineRule="auto"/>
        <w:ind w:firstLine="0"/>
        <w:jc w:val="center"/>
        <w:rPr>
          <w:rFonts w:ascii="Times New Roman" w:hAnsi="Times New Roman"/>
        </w:rPr>
      </w:pPr>
    </w:p>
    <w:p w14:paraId="283FBC05" w14:textId="77777777" w:rsidR="00F80C15" w:rsidRPr="00B458F9" w:rsidRDefault="00F80C15" w:rsidP="001C34F3">
      <w:pPr>
        <w:spacing w:line="240" w:lineRule="auto"/>
        <w:ind w:firstLine="0"/>
        <w:jc w:val="center"/>
        <w:rPr>
          <w:rFonts w:ascii="Times New Roman" w:hAnsi="Times New Roman"/>
        </w:rPr>
      </w:pPr>
    </w:p>
    <w:p w14:paraId="301CC5E3" w14:textId="77777777" w:rsidR="00F80C15" w:rsidRPr="00B458F9" w:rsidRDefault="00F80C15" w:rsidP="001C34F3">
      <w:pPr>
        <w:ind w:firstLine="0"/>
        <w:jc w:val="center"/>
        <w:rPr>
          <w:rFonts w:ascii="Times New Roman" w:hAnsi="Times New Roman"/>
        </w:rPr>
      </w:pPr>
    </w:p>
    <w:p w14:paraId="5AE06689" w14:textId="77777777" w:rsidR="00F80C15" w:rsidRPr="00B458F9" w:rsidRDefault="00F80C15" w:rsidP="001C34F3">
      <w:pPr>
        <w:spacing w:line="240" w:lineRule="auto"/>
        <w:ind w:firstLine="0"/>
        <w:jc w:val="center"/>
        <w:rPr>
          <w:rFonts w:ascii="Times New Roman" w:hAnsi="Times New Roman"/>
        </w:rPr>
      </w:pPr>
    </w:p>
    <w:p w14:paraId="6DCA8423" w14:textId="77777777" w:rsidR="00F80C15" w:rsidRPr="00B458F9" w:rsidRDefault="00F80C15" w:rsidP="001C34F3">
      <w:pPr>
        <w:spacing w:line="240" w:lineRule="auto"/>
        <w:ind w:firstLine="0"/>
        <w:jc w:val="center"/>
        <w:rPr>
          <w:rFonts w:ascii="Times New Roman" w:hAnsi="Times New Roman"/>
        </w:rPr>
      </w:pPr>
    </w:p>
    <w:p w14:paraId="0D3C21E9" w14:textId="77777777" w:rsidR="00F80C15" w:rsidRPr="00B458F9" w:rsidRDefault="00F80C15" w:rsidP="001C34F3">
      <w:pPr>
        <w:spacing w:line="240" w:lineRule="auto"/>
        <w:ind w:firstLine="0"/>
        <w:jc w:val="center"/>
        <w:rPr>
          <w:rFonts w:ascii="Times New Roman" w:hAnsi="Times New Roman"/>
        </w:rPr>
      </w:pPr>
    </w:p>
    <w:p w14:paraId="56EDB066" w14:textId="77777777" w:rsidR="00F80C15" w:rsidRPr="00B458F9" w:rsidRDefault="00F80C15" w:rsidP="001C34F3">
      <w:pPr>
        <w:spacing w:line="240" w:lineRule="auto"/>
        <w:ind w:firstLine="0"/>
        <w:jc w:val="center"/>
        <w:rPr>
          <w:rFonts w:ascii="Times New Roman" w:hAnsi="Times New Roman"/>
        </w:rPr>
      </w:pPr>
    </w:p>
    <w:p w14:paraId="77952134" w14:textId="77777777" w:rsidR="00F80C15" w:rsidRPr="00B458F9" w:rsidRDefault="00F80C15" w:rsidP="001C34F3">
      <w:pPr>
        <w:spacing w:line="240" w:lineRule="auto"/>
        <w:ind w:firstLine="0"/>
        <w:jc w:val="center"/>
        <w:rPr>
          <w:rFonts w:ascii="Times New Roman" w:hAnsi="Times New Roman"/>
        </w:rPr>
      </w:pPr>
    </w:p>
    <w:p w14:paraId="2F27B42A" w14:textId="77777777" w:rsidR="00F80C15" w:rsidRPr="00B458F9" w:rsidRDefault="00F80C15" w:rsidP="001C34F3">
      <w:pPr>
        <w:spacing w:line="240" w:lineRule="auto"/>
        <w:ind w:firstLine="0"/>
        <w:jc w:val="center"/>
        <w:rPr>
          <w:rFonts w:ascii="Times New Roman" w:hAnsi="Times New Roman"/>
        </w:rPr>
      </w:pPr>
    </w:p>
    <w:p w14:paraId="213774DE" w14:textId="77777777" w:rsidR="00F80C15" w:rsidRPr="00B458F9" w:rsidRDefault="00F80C15" w:rsidP="001C34F3">
      <w:pPr>
        <w:spacing w:line="240" w:lineRule="auto"/>
        <w:ind w:firstLine="0"/>
        <w:jc w:val="center"/>
        <w:rPr>
          <w:rFonts w:ascii="Times New Roman" w:hAnsi="Times New Roman"/>
        </w:rPr>
      </w:pPr>
    </w:p>
    <w:p w14:paraId="678B38AB" w14:textId="77777777" w:rsidR="00F80C15" w:rsidRPr="00B458F9" w:rsidRDefault="00F80C15" w:rsidP="001C34F3">
      <w:pPr>
        <w:spacing w:line="240" w:lineRule="auto"/>
        <w:ind w:firstLine="0"/>
        <w:jc w:val="center"/>
        <w:rPr>
          <w:rFonts w:ascii="Times New Roman" w:hAnsi="Times New Roman"/>
        </w:rPr>
      </w:pPr>
    </w:p>
    <w:p w14:paraId="6309F806" w14:textId="77777777" w:rsidR="00F80C15" w:rsidRPr="00B458F9" w:rsidRDefault="00F80C15" w:rsidP="001C34F3">
      <w:pPr>
        <w:spacing w:line="240" w:lineRule="auto"/>
        <w:ind w:firstLine="0"/>
        <w:jc w:val="center"/>
        <w:rPr>
          <w:rFonts w:ascii="Times New Roman" w:hAnsi="Times New Roman"/>
        </w:rPr>
      </w:pPr>
    </w:p>
    <w:p w14:paraId="107CDA58" w14:textId="77777777" w:rsidR="00F80C15" w:rsidRPr="00B458F9" w:rsidRDefault="00F80C15" w:rsidP="001C34F3">
      <w:pPr>
        <w:spacing w:line="240" w:lineRule="auto"/>
        <w:ind w:firstLine="0"/>
        <w:jc w:val="center"/>
        <w:rPr>
          <w:rFonts w:ascii="Times New Roman" w:hAnsi="Times New Roman"/>
        </w:rPr>
      </w:pPr>
    </w:p>
    <w:p w14:paraId="20D1257B" w14:textId="77777777" w:rsidR="00F80C15" w:rsidRPr="00B458F9" w:rsidRDefault="00F80C15" w:rsidP="001C34F3">
      <w:pPr>
        <w:spacing w:line="240" w:lineRule="auto"/>
        <w:ind w:firstLine="0"/>
        <w:jc w:val="center"/>
        <w:rPr>
          <w:rFonts w:ascii="Times New Roman" w:hAnsi="Times New Roman"/>
        </w:rPr>
      </w:pPr>
    </w:p>
    <w:p w14:paraId="1297AC6A" w14:textId="77777777" w:rsidR="00F80C15" w:rsidRPr="00B458F9" w:rsidRDefault="00F80C15" w:rsidP="001C34F3">
      <w:pPr>
        <w:spacing w:line="240" w:lineRule="auto"/>
        <w:ind w:firstLine="0"/>
        <w:jc w:val="center"/>
        <w:rPr>
          <w:rFonts w:ascii="Times New Roman" w:hAnsi="Times New Roman"/>
        </w:rPr>
      </w:pPr>
    </w:p>
    <w:p w14:paraId="5FBE11FB" w14:textId="77777777" w:rsidR="00F80C15" w:rsidRPr="00B458F9" w:rsidRDefault="00F80C15" w:rsidP="001C34F3">
      <w:pPr>
        <w:spacing w:line="240" w:lineRule="auto"/>
        <w:ind w:firstLine="0"/>
        <w:jc w:val="center"/>
        <w:rPr>
          <w:rFonts w:ascii="Times New Roman" w:hAnsi="Times New Roman"/>
        </w:rPr>
      </w:pPr>
    </w:p>
    <w:p w14:paraId="19C4C239" w14:textId="77777777" w:rsidR="00F80C15" w:rsidRPr="00B458F9" w:rsidRDefault="00F80C15" w:rsidP="001C34F3">
      <w:pPr>
        <w:spacing w:line="240" w:lineRule="auto"/>
        <w:ind w:firstLine="0"/>
        <w:jc w:val="center"/>
        <w:rPr>
          <w:rFonts w:ascii="Times New Roman" w:hAnsi="Times New Roman"/>
        </w:rPr>
      </w:pPr>
    </w:p>
    <w:p w14:paraId="2C5BB7BC" w14:textId="77777777" w:rsidR="00F80C15" w:rsidRPr="00B458F9" w:rsidRDefault="00F80C15" w:rsidP="001C34F3">
      <w:pPr>
        <w:spacing w:line="240" w:lineRule="auto"/>
        <w:ind w:firstLine="0"/>
        <w:jc w:val="center"/>
        <w:rPr>
          <w:rFonts w:ascii="Times New Roman" w:hAnsi="Times New Roman"/>
        </w:rPr>
      </w:pPr>
    </w:p>
    <w:p w14:paraId="55A47585" w14:textId="77777777" w:rsidR="00F80C15" w:rsidRPr="00B458F9" w:rsidRDefault="00F80C15" w:rsidP="001C34F3">
      <w:pPr>
        <w:spacing w:line="240" w:lineRule="auto"/>
        <w:ind w:firstLine="0"/>
        <w:jc w:val="center"/>
        <w:rPr>
          <w:rFonts w:ascii="Times New Roman" w:hAnsi="Times New Roman"/>
        </w:rPr>
      </w:pPr>
    </w:p>
    <w:p w14:paraId="213D616F" w14:textId="77777777" w:rsidR="00F80C15" w:rsidRPr="00BE141D" w:rsidRDefault="00F80C15" w:rsidP="00BE141D">
      <w:pPr>
        <w:pStyle w:val="Title"/>
      </w:pPr>
      <w:r w:rsidRPr="00BE141D">
        <w:t>The Effects of using e-Portfolios in Teaching and Learning Curriculum</w:t>
      </w:r>
    </w:p>
    <w:p w14:paraId="4ACFAB4D" w14:textId="77777777" w:rsidR="00F80C15" w:rsidRPr="00B458F9" w:rsidRDefault="00F80C15" w:rsidP="001C34F3">
      <w:pPr>
        <w:ind w:firstLine="0"/>
        <w:jc w:val="center"/>
        <w:rPr>
          <w:rFonts w:ascii="Times New Roman" w:hAnsi="Times New Roman"/>
        </w:rPr>
      </w:pPr>
      <w:r w:rsidRPr="00B458F9">
        <w:rPr>
          <w:rFonts w:ascii="Times New Roman" w:hAnsi="Times New Roman"/>
        </w:rPr>
        <w:t>Ami L. Stovall</w:t>
      </w:r>
    </w:p>
    <w:p w14:paraId="1BEB89DC" w14:textId="77777777" w:rsidR="00F80C15" w:rsidRPr="00B458F9" w:rsidRDefault="00F80C15" w:rsidP="001C34F3">
      <w:pPr>
        <w:ind w:firstLine="0"/>
        <w:jc w:val="center"/>
        <w:rPr>
          <w:rFonts w:ascii="Times New Roman" w:hAnsi="Times New Roman"/>
        </w:rPr>
      </w:pPr>
      <w:r w:rsidRPr="00B458F9">
        <w:rPr>
          <w:rFonts w:ascii="Times New Roman" w:hAnsi="Times New Roman"/>
        </w:rPr>
        <w:t>Texas A&amp;M University-Commerce</w:t>
      </w:r>
    </w:p>
    <w:p w14:paraId="36146B14" w14:textId="77777777" w:rsidR="00F80C15" w:rsidRPr="00B458F9" w:rsidRDefault="00F80C15" w:rsidP="001C34F3">
      <w:pPr>
        <w:spacing w:line="240" w:lineRule="auto"/>
        <w:ind w:firstLine="0"/>
        <w:jc w:val="center"/>
        <w:rPr>
          <w:rFonts w:ascii="Times New Roman" w:hAnsi="Times New Roman"/>
        </w:rPr>
      </w:pPr>
    </w:p>
    <w:p w14:paraId="485CB3E9" w14:textId="77777777" w:rsidR="00F80C15" w:rsidRPr="00B458F9" w:rsidRDefault="00F80C15" w:rsidP="001C34F3">
      <w:pPr>
        <w:spacing w:line="240" w:lineRule="auto"/>
        <w:ind w:firstLine="0"/>
        <w:jc w:val="center"/>
        <w:rPr>
          <w:rFonts w:ascii="Times New Roman" w:hAnsi="Times New Roman"/>
        </w:rPr>
      </w:pPr>
    </w:p>
    <w:p w14:paraId="276EBCB9" w14:textId="77777777" w:rsidR="00F80C15" w:rsidRPr="00B458F9" w:rsidRDefault="00F80C15" w:rsidP="001C34F3">
      <w:pPr>
        <w:spacing w:line="240" w:lineRule="auto"/>
        <w:ind w:firstLine="0"/>
        <w:jc w:val="center"/>
        <w:rPr>
          <w:rFonts w:ascii="Times New Roman" w:hAnsi="Times New Roman"/>
        </w:rPr>
      </w:pPr>
    </w:p>
    <w:p w14:paraId="5E4ADF32" w14:textId="77777777" w:rsidR="00F80C15" w:rsidRPr="00B458F9" w:rsidRDefault="00F80C15" w:rsidP="001C34F3">
      <w:pPr>
        <w:spacing w:line="240" w:lineRule="auto"/>
        <w:ind w:firstLine="0"/>
        <w:jc w:val="center"/>
        <w:rPr>
          <w:rFonts w:ascii="Times New Roman" w:hAnsi="Times New Roman"/>
        </w:rPr>
      </w:pPr>
    </w:p>
    <w:p w14:paraId="796160C5" w14:textId="77777777" w:rsidR="00F80C15" w:rsidRPr="00B458F9" w:rsidRDefault="00F80C15" w:rsidP="001C34F3">
      <w:pPr>
        <w:spacing w:line="240" w:lineRule="auto"/>
        <w:ind w:firstLine="0"/>
        <w:jc w:val="center"/>
        <w:rPr>
          <w:rFonts w:ascii="Times New Roman" w:hAnsi="Times New Roman"/>
        </w:rPr>
      </w:pPr>
    </w:p>
    <w:p w14:paraId="27CA5D14" w14:textId="77777777" w:rsidR="00F80C15" w:rsidRPr="00B458F9" w:rsidRDefault="00F80C15" w:rsidP="001C34F3">
      <w:pPr>
        <w:spacing w:line="240" w:lineRule="auto"/>
        <w:ind w:firstLine="0"/>
        <w:jc w:val="center"/>
        <w:rPr>
          <w:rFonts w:ascii="Times New Roman" w:hAnsi="Times New Roman"/>
        </w:rPr>
      </w:pPr>
    </w:p>
    <w:p w14:paraId="19619751" w14:textId="77777777" w:rsidR="00F80C15" w:rsidRPr="00B458F9" w:rsidRDefault="00F80C15" w:rsidP="001C34F3">
      <w:pPr>
        <w:spacing w:line="240" w:lineRule="auto"/>
        <w:ind w:firstLine="0"/>
        <w:jc w:val="center"/>
        <w:rPr>
          <w:rFonts w:ascii="Times New Roman" w:hAnsi="Times New Roman"/>
        </w:rPr>
      </w:pPr>
    </w:p>
    <w:p w14:paraId="4FF6CA1A" w14:textId="77777777" w:rsidR="00F80C15" w:rsidRPr="00B458F9" w:rsidRDefault="00F80C15" w:rsidP="001C34F3">
      <w:pPr>
        <w:spacing w:line="240" w:lineRule="auto"/>
        <w:ind w:firstLine="0"/>
        <w:jc w:val="center"/>
        <w:rPr>
          <w:rFonts w:ascii="Times New Roman" w:hAnsi="Times New Roman"/>
        </w:rPr>
      </w:pPr>
    </w:p>
    <w:p w14:paraId="49B432D1" w14:textId="77777777" w:rsidR="00F80C15" w:rsidRPr="00B458F9" w:rsidRDefault="00F80C15" w:rsidP="001C34F3">
      <w:pPr>
        <w:spacing w:line="240" w:lineRule="auto"/>
        <w:ind w:firstLine="0"/>
        <w:jc w:val="center"/>
        <w:rPr>
          <w:rFonts w:ascii="Times New Roman" w:hAnsi="Times New Roman"/>
        </w:rPr>
      </w:pPr>
    </w:p>
    <w:p w14:paraId="210E60EE" w14:textId="77777777" w:rsidR="00F80C15" w:rsidRPr="00B458F9" w:rsidRDefault="00F80C15" w:rsidP="001C34F3">
      <w:pPr>
        <w:spacing w:line="240" w:lineRule="auto"/>
        <w:ind w:firstLine="0"/>
        <w:jc w:val="center"/>
        <w:rPr>
          <w:rFonts w:ascii="Times New Roman" w:hAnsi="Times New Roman"/>
        </w:rPr>
      </w:pPr>
    </w:p>
    <w:p w14:paraId="3FA95E9B" w14:textId="77777777" w:rsidR="00F80C15" w:rsidRPr="00B458F9" w:rsidRDefault="00F80C15" w:rsidP="001C34F3">
      <w:pPr>
        <w:spacing w:line="240" w:lineRule="auto"/>
        <w:ind w:firstLine="0"/>
        <w:jc w:val="center"/>
        <w:rPr>
          <w:rFonts w:ascii="Times New Roman" w:hAnsi="Times New Roman"/>
        </w:rPr>
      </w:pPr>
    </w:p>
    <w:p w14:paraId="5F9F3979" w14:textId="77777777" w:rsidR="00F80C15" w:rsidRPr="00B458F9" w:rsidRDefault="00F80C15" w:rsidP="001C34F3">
      <w:pPr>
        <w:spacing w:line="240" w:lineRule="auto"/>
        <w:ind w:firstLine="0"/>
        <w:jc w:val="center"/>
        <w:rPr>
          <w:rFonts w:ascii="Times New Roman" w:hAnsi="Times New Roman"/>
        </w:rPr>
      </w:pPr>
    </w:p>
    <w:p w14:paraId="7A6CB6A3" w14:textId="77777777" w:rsidR="00F80C15" w:rsidRPr="00B458F9" w:rsidRDefault="00F80C15" w:rsidP="001C34F3">
      <w:pPr>
        <w:spacing w:line="240" w:lineRule="auto"/>
        <w:ind w:firstLine="0"/>
        <w:jc w:val="center"/>
        <w:rPr>
          <w:rFonts w:ascii="Times New Roman" w:hAnsi="Times New Roman"/>
        </w:rPr>
      </w:pPr>
    </w:p>
    <w:p w14:paraId="37A789B2" w14:textId="77777777" w:rsidR="00F80C15" w:rsidRPr="00B458F9" w:rsidRDefault="00F80C15" w:rsidP="001C34F3">
      <w:pPr>
        <w:spacing w:line="240" w:lineRule="auto"/>
        <w:ind w:firstLine="0"/>
        <w:jc w:val="center"/>
        <w:rPr>
          <w:rFonts w:ascii="Times New Roman" w:hAnsi="Times New Roman"/>
        </w:rPr>
      </w:pPr>
    </w:p>
    <w:p w14:paraId="315A3C85" w14:textId="77777777" w:rsidR="00F80C15" w:rsidRPr="00B458F9" w:rsidRDefault="00F80C15" w:rsidP="001C34F3">
      <w:pPr>
        <w:spacing w:line="240" w:lineRule="auto"/>
        <w:ind w:firstLine="0"/>
        <w:jc w:val="center"/>
        <w:rPr>
          <w:rFonts w:ascii="Times New Roman" w:hAnsi="Times New Roman"/>
        </w:rPr>
      </w:pPr>
    </w:p>
    <w:p w14:paraId="6DD07F66" w14:textId="77777777" w:rsidR="00F80C15" w:rsidRPr="00B458F9" w:rsidRDefault="00F80C15" w:rsidP="001C34F3">
      <w:pPr>
        <w:spacing w:line="240" w:lineRule="auto"/>
        <w:ind w:firstLine="0"/>
        <w:jc w:val="center"/>
        <w:rPr>
          <w:rFonts w:ascii="Times New Roman" w:hAnsi="Times New Roman"/>
        </w:rPr>
      </w:pPr>
    </w:p>
    <w:p w14:paraId="72B45806" w14:textId="77777777" w:rsidR="00F80C15" w:rsidRPr="00B458F9" w:rsidRDefault="00F80C15" w:rsidP="001C34F3">
      <w:pPr>
        <w:spacing w:line="240" w:lineRule="auto"/>
        <w:ind w:firstLine="0"/>
        <w:jc w:val="center"/>
        <w:rPr>
          <w:rFonts w:ascii="Times New Roman" w:hAnsi="Times New Roman"/>
        </w:rPr>
      </w:pPr>
    </w:p>
    <w:p w14:paraId="0BA1D4A5" w14:textId="77777777" w:rsidR="00F80C15" w:rsidRPr="00B458F9" w:rsidRDefault="00F80C15" w:rsidP="001C34F3">
      <w:pPr>
        <w:spacing w:line="240" w:lineRule="auto"/>
        <w:ind w:firstLine="0"/>
        <w:jc w:val="center"/>
        <w:rPr>
          <w:rFonts w:ascii="Times New Roman" w:hAnsi="Times New Roman"/>
        </w:rPr>
      </w:pPr>
    </w:p>
    <w:p w14:paraId="5A677829" w14:textId="77777777" w:rsidR="00F80C15" w:rsidRPr="00B458F9" w:rsidRDefault="00F80C15" w:rsidP="001C34F3">
      <w:pPr>
        <w:spacing w:line="240" w:lineRule="auto"/>
        <w:ind w:firstLine="0"/>
        <w:jc w:val="center"/>
        <w:rPr>
          <w:rFonts w:ascii="Times New Roman" w:hAnsi="Times New Roman"/>
        </w:rPr>
      </w:pPr>
    </w:p>
    <w:p w14:paraId="4E799BE7" w14:textId="77777777" w:rsidR="00F80C15" w:rsidRPr="00B458F9" w:rsidRDefault="00F80C15" w:rsidP="001C34F3">
      <w:pPr>
        <w:tabs>
          <w:tab w:val="left" w:pos="720"/>
        </w:tabs>
        <w:ind w:firstLine="0"/>
        <w:jc w:val="center"/>
        <w:rPr>
          <w:rFonts w:ascii="Times New Roman" w:hAnsi="Times New Roman"/>
        </w:rPr>
      </w:pPr>
    </w:p>
    <w:p w14:paraId="466A952F" w14:textId="679E14EB" w:rsidR="003F3B6D" w:rsidRPr="00BE141D" w:rsidRDefault="006D2857" w:rsidP="00BE141D">
      <w:pPr>
        <w:pStyle w:val="Heading1"/>
      </w:pPr>
      <w:r w:rsidRPr="00BE141D">
        <w:lastRenderedPageBreak/>
        <w:t>Research Methods Report # 1</w:t>
      </w:r>
    </w:p>
    <w:p w14:paraId="369562B3" w14:textId="47B64234" w:rsidR="006D2857" w:rsidRPr="00E2409F" w:rsidRDefault="006D2857" w:rsidP="00E2409F">
      <w:pPr>
        <w:pStyle w:val="Heading2"/>
      </w:pPr>
      <w:r w:rsidRPr="00E2409F">
        <w:t>Correlational Design</w:t>
      </w:r>
    </w:p>
    <w:p w14:paraId="71B7D0CC" w14:textId="0CABA01E" w:rsidR="006E6476" w:rsidRDefault="006E6476" w:rsidP="006E6476">
      <w:pPr>
        <w:rPr>
          <w:rFonts w:ascii="Times New Roman" w:hAnsi="Times New Roman"/>
        </w:rPr>
      </w:pPr>
      <w:r>
        <w:rPr>
          <w:rFonts w:ascii="Times New Roman" w:hAnsi="Times New Roman"/>
        </w:rPr>
        <w:t>A correlational research study seeks to explore relationships between variables, and there can be two or more, as well as scores</w:t>
      </w:r>
      <w:r w:rsidR="00483736">
        <w:rPr>
          <w:rFonts w:ascii="Times New Roman" w:hAnsi="Times New Roman"/>
        </w:rPr>
        <w:t xml:space="preserve"> </w:t>
      </w:r>
      <w:r w:rsidR="00483736">
        <w:rPr>
          <w:rFonts w:ascii="Times New Roman" w:hAnsi="Times New Roman"/>
          <w:color w:val="FF0000"/>
        </w:rPr>
        <w:t>(Citation)</w:t>
      </w:r>
      <w:r>
        <w:rPr>
          <w:rFonts w:ascii="Times New Roman" w:hAnsi="Times New Roman"/>
        </w:rPr>
        <w:t xml:space="preserve">. This study does not depend on experimentation, including controlling and manipulating the variables. One uses this type of research design to forecast an outcome and how these outcomes differ from each other. Also, in this research, a researcher can use a variable to predict the outcome or score of another variable. Correlation studies deliver vital statistics about what research moving forward would be necessary to explore variables revealed to be associated with the results or characteristics previously studied </w:t>
      </w:r>
      <w:r w:rsidRPr="00483736">
        <w:rPr>
          <w:rFonts w:ascii="Times New Roman" w:hAnsi="Times New Roman"/>
          <w:highlight w:val="yellow"/>
        </w:rPr>
        <w:t>(Curtis, Comiskey, C., &amp; Dempsey, O. 2016).</w:t>
      </w:r>
      <w:r w:rsidR="00483736">
        <w:rPr>
          <w:rFonts w:ascii="Times New Roman" w:hAnsi="Times New Roman"/>
        </w:rPr>
        <w:t xml:space="preserve"> </w:t>
      </w:r>
      <w:r w:rsidR="00483736">
        <w:rPr>
          <w:rFonts w:ascii="Times New Roman" w:hAnsi="Times New Roman"/>
          <w:color w:val="FF0000"/>
        </w:rPr>
        <w:t>Citation is not in APA format.</w:t>
      </w:r>
      <w:r>
        <w:rPr>
          <w:rFonts w:ascii="Times New Roman" w:hAnsi="Times New Roman"/>
        </w:rPr>
        <w:t xml:space="preserve"> To ensure quality survey design of correlation study, there are vital steps to implement, and these steps begin with making a claim or creating a hypothesis</w:t>
      </w:r>
      <w:r w:rsidR="00483736">
        <w:rPr>
          <w:rFonts w:ascii="Times New Roman" w:hAnsi="Times New Roman"/>
        </w:rPr>
        <w:t xml:space="preserve"> </w:t>
      </w:r>
      <w:r w:rsidR="00483736">
        <w:rPr>
          <w:rFonts w:ascii="Times New Roman" w:hAnsi="Times New Roman"/>
          <w:color w:val="FF0000"/>
        </w:rPr>
        <w:t>(Citation)</w:t>
      </w:r>
      <w:r>
        <w:rPr>
          <w:rFonts w:ascii="Times New Roman" w:hAnsi="Times New Roman"/>
        </w:rPr>
        <w:t>. The next step involves selecting a data collection process and, once established, collecting the data for the study. Once the data is collected, compile and analyze the data to determine the study’s results. Finally, it is often essential to perform further research for the study. Actions that are important to help increase participant response rates include providing incentives and keeping the study applicable, relevant, and brief</w:t>
      </w:r>
      <w:r w:rsidR="00483736">
        <w:rPr>
          <w:rFonts w:ascii="Times New Roman" w:hAnsi="Times New Roman"/>
        </w:rPr>
        <w:t xml:space="preserve"> </w:t>
      </w:r>
      <w:r w:rsidR="00483736">
        <w:rPr>
          <w:rFonts w:ascii="Times New Roman" w:hAnsi="Times New Roman"/>
          <w:color w:val="FF0000"/>
        </w:rPr>
        <w:t>(Citation)</w:t>
      </w:r>
      <w:r>
        <w:rPr>
          <w:rFonts w:ascii="Times New Roman" w:hAnsi="Times New Roman"/>
        </w:rPr>
        <w:t xml:space="preserve">. </w:t>
      </w:r>
    </w:p>
    <w:p w14:paraId="33D22323" w14:textId="2E9F256C" w:rsidR="006E6476" w:rsidRDefault="006E6476" w:rsidP="006E6476">
      <w:r>
        <w:rPr>
          <w:rFonts w:ascii="Times New Roman" w:hAnsi="Times New Roman"/>
        </w:rPr>
        <w:t>Additionally, choosing the appropriate time to conduct the study and selecting the right audience while providing multiple avenues for participants to receive and participate in the research often includes gentle reminders or nudges</w:t>
      </w:r>
      <w:r w:rsidR="00483736">
        <w:rPr>
          <w:rFonts w:ascii="Times New Roman" w:hAnsi="Times New Roman"/>
        </w:rPr>
        <w:t xml:space="preserve"> </w:t>
      </w:r>
      <w:r w:rsidR="00483736">
        <w:rPr>
          <w:rFonts w:ascii="Times New Roman" w:hAnsi="Times New Roman"/>
          <w:color w:val="FF0000"/>
        </w:rPr>
        <w:t>(Citation)</w:t>
      </w:r>
      <w:r>
        <w:rPr>
          <w:rFonts w:ascii="Times New Roman" w:hAnsi="Times New Roman"/>
        </w:rPr>
        <w:t>. Make sure to communicate the importance of survey participation to the prospective participants. Ensure the study uses intuitive and ease-to-follow technology platforms that can be used from multiple computers and mobile devices for participants.</w:t>
      </w:r>
      <w:r w:rsidR="008444EF">
        <w:rPr>
          <w:rFonts w:ascii="Times New Roman" w:hAnsi="Times New Roman"/>
        </w:rPr>
        <w:t xml:space="preserve"> Correlation studies seek to view relationships</w:t>
      </w:r>
      <w:r w:rsidR="00483736">
        <w:rPr>
          <w:rFonts w:ascii="Times New Roman" w:hAnsi="Times New Roman"/>
        </w:rPr>
        <w:t xml:space="preserve"> </w:t>
      </w:r>
      <w:r w:rsidR="00483736">
        <w:rPr>
          <w:rFonts w:ascii="Times New Roman" w:hAnsi="Times New Roman"/>
          <w:color w:val="FF0000"/>
        </w:rPr>
        <w:t>(Citation)</w:t>
      </w:r>
      <w:r w:rsidR="008444EF">
        <w:rPr>
          <w:rFonts w:ascii="Times New Roman" w:hAnsi="Times New Roman"/>
        </w:rPr>
        <w:t xml:space="preserve">. </w:t>
      </w:r>
      <w:r w:rsidR="006F298A">
        <w:rPr>
          <w:rFonts w:ascii="Times New Roman" w:hAnsi="Times New Roman"/>
        </w:rPr>
        <w:t xml:space="preserve">For example, </w:t>
      </w:r>
      <w:r w:rsidR="006F298A">
        <w:rPr>
          <w:rFonts w:ascii="Times New Roman" w:hAnsi="Times New Roman"/>
        </w:rPr>
        <w:lastRenderedPageBreak/>
        <w:t>students who get a good night’s sleep tend to perform better on school exams. It does not show how or why these are related</w:t>
      </w:r>
      <w:r w:rsidR="00B51D63">
        <w:rPr>
          <w:rFonts w:ascii="Times New Roman" w:hAnsi="Times New Roman"/>
        </w:rPr>
        <w:t>,</w:t>
      </w:r>
      <w:r w:rsidR="006F298A">
        <w:rPr>
          <w:rFonts w:ascii="Times New Roman" w:hAnsi="Times New Roman"/>
        </w:rPr>
        <w:t xml:space="preserve"> but they are related. </w:t>
      </w:r>
      <w:r w:rsidR="00950B45">
        <w:rPr>
          <w:rFonts w:ascii="Times New Roman" w:hAnsi="Times New Roman"/>
        </w:rPr>
        <w:t>Another example</w:t>
      </w:r>
      <w:r w:rsidR="006F298A">
        <w:rPr>
          <w:rFonts w:ascii="Times New Roman" w:hAnsi="Times New Roman"/>
        </w:rPr>
        <w:t xml:space="preserve"> is </w:t>
      </w:r>
      <w:r w:rsidR="00B51D63">
        <w:rPr>
          <w:rFonts w:ascii="Times New Roman" w:hAnsi="Times New Roman"/>
        </w:rPr>
        <w:t xml:space="preserve">that </w:t>
      </w:r>
      <w:r w:rsidR="006F298A">
        <w:rPr>
          <w:rFonts w:ascii="Times New Roman" w:hAnsi="Times New Roman"/>
        </w:rPr>
        <w:t xml:space="preserve">children who play violent video games tend to exhibit aggressive behavior. </w:t>
      </w:r>
    </w:p>
    <w:p w14:paraId="094531DB" w14:textId="6FA335C5" w:rsidR="006D2857" w:rsidRPr="00BE141D" w:rsidRDefault="006D2857" w:rsidP="00E2409F">
      <w:pPr>
        <w:pStyle w:val="Heading2"/>
      </w:pPr>
      <w:r w:rsidRPr="00BE141D">
        <w:t>Causal-Comparative Design</w:t>
      </w:r>
    </w:p>
    <w:p w14:paraId="3E965748" w14:textId="07C1813E" w:rsidR="006D2857" w:rsidRDefault="00991218" w:rsidP="006D2857">
      <w:pPr>
        <w:rPr>
          <w:rFonts w:ascii="Times New Roman" w:hAnsi="Times New Roman"/>
        </w:rPr>
      </w:pPr>
      <w:r>
        <w:rPr>
          <w:rFonts w:ascii="Times New Roman" w:hAnsi="Times New Roman"/>
        </w:rPr>
        <w:t xml:space="preserve">A </w:t>
      </w:r>
      <w:r w:rsidR="00B83BE0" w:rsidRPr="00B83BE0">
        <w:rPr>
          <w:rFonts w:ascii="Times New Roman" w:hAnsi="Times New Roman"/>
          <w:color w:val="FF0000"/>
          <w:highlight w:val="yellow"/>
        </w:rPr>
        <w:t>c</w:t>
      </w:r>
      <w:r w:rsidR="00BB0583" w:rsidRPr="00B83BE0">
        <w:rPr>
          <w:rFonts w:ascii="Times New Roman" w:hAnsi="Times New Roman"/>
          <w:highlight w:val="yellow"/>
        </w:rPr>
        <w:t>ausal</w:t>
      </w:r>
      <w:r>
        <w:rPr>
          <w:rFonts w:ascii="Times New Roman" w:hAnsi="Times New Roman"/>
        </w:rPr>
        <w:t xml:space="preserve">-comparative study </w:t>
      </w:r>
      <w:r w:rsidR="007F76DC">
        <w:rPr>
          <w:rFonts w:ascii="Times New Roman" w:hAnsi="Times New Roman"/>
        </w:rPr>
        <w:t>investigates</w:t>
      </w:r>
      <w:r>
        <w:rPr>
          <w:rFonts w:ascii="Times New Roman" w:hAnsi="Times New Roman"/>
        </w:rPr>
        <w:t xml:space="preserve"> the contributing relationship between a dependent and an independent variable</w:t>
      </w:r>
      <w:r w:rsidR="00B83BE0">
        <w:rPr>
          <w:rFonts w:ascii="Times New Roman" w:hAnsi="Times New Roman"/>
        </w:rPr>
        <w:t xml:space="preserve"> </w:t>
      </w:r>
      <w:r w:rsidR="00B83BE0">
        <w:rPr>
          <w:rFonts w:ascii="Times New Roman" w:hAnsi="Times New Roman"/>
          <w:color w:val="FF0000"/>
        </w:rPr>
        <w:t>(Citation)</w:t>
      </w:r>
      <w:r>
        <w:rPr>
          <w:rFonts w:ascii="Times New Roman" w:hAnsi="Times New Roman"/>
        </w:rPr>
        <w:t xml:space="preserve">. This is a type of research study that is done after the fact. Additionally, this research </w:t>
      </w:r>
      <w:r w:rsidR="002D1BD4">
        <w:rPr>
          <w:rFonts w:ascii="Times New Roman" w:hAnsi="Times New Roman"/>
        </w:rPr>
        <w:t>determines</w:t>
      </w:r>
      <w:r>
        <w:rPr>
          <w:rFonts w:ascii="Times New Roman" w:hAnsi="Times New Roman"/>
        </w:rPr>
        <w:t xml:space="preserve"> the cause or significance of variances occurring among two </w:t>
      </w:r>
      <w:r w:rsidR="00BB0583">
        <w:rPr>
          <w:rFonts w:ascii="Times New Roman" w:hAnsi="Times New Roman"/>
        </w:rPr>
        <w:t xml:space="preserve">or more </w:t>
      </w:r>
      <w:r>
        <w:rPr>
          <w:rFonts w:ascii="Times New Roman" w:hAnsi="Times New Roman"/>
        </w:rPr>
        <w:t>variables</w:t>
      </w:r>
      <w:r w:rsidR="00BB0583">
        <w:rPr>
          <w:rFonts w:ascii="Times New Roman" w:hAnsi="Times New Roman"/>
        </w:rPr>
        <w:t xml:space="preserve"> or groups</w:t>
      </w:r>
      <w:r>
        <w:rPr>
          <w:rFonts w:ascii="Times New Roman" w:hAnsi="Times New Roman"/>
        </w:rPr>
        <w:t xml:space="preserve">. Often it is difficult or impossible to manipulate conditions, so an advantage of this study type is to investigate the cause-and-effect relationships. </w:t>
      </w:r>
      <w:r w:rsidR="003A6AB4">
        <w:rPr>
          <w:rFonts w:ascii="Times New Roman" w:hAnsi="Times New Roman"/>
        </w:rPr>
        <w:t xml:space="preserve">Causal-comparative research is advantageous when </w:t>
      </w:r>
      <w:r w:rsidR="002D1BD4" w:rsidRPr="002D1BD4">
        <w:rPr>
          <w:rFonts w:ascii="Times New Roman" w:hAnsi="Times New Roman"/>
        </w:rPr>
        <w:t>determining if one variable in a study of two or more groups is the direct causal influence</w:t>
      </w:r>
      <w:r w:rsidR="00BF5857">
        <w:rPr>
          <w:rFonts w:ascii="Times New Roman" w:hAnsi="Times New Roman"/>
        </w:rPr>
        <w:t xml:space="preserve"> </w:t>
      </w:r>
      <w:r w:rsidR="00BF5857">
        <w:rPr>
          <w:rFonts w:ascii="Times New Roman" w:hAnsi="Times New Roman"/>
          <w:color w:val="FF0000"/>
        </w:rPr>
        <w:t>(Citation)</w:t>
      </w:r>
      <w:r w:rsidR="003A6AB4">
        <w:rPr>
          <w:rFonts w:ascii="Times New Roman" w:hAnsi="Times New Roman"/>
        </w:rPr>
        <w:t xml:space="preserve">. </w:t>
      </w:r>
      <w:r w:rsidR="00E73D9E">
        <w:rPr>
          <w:rFonts w:ascii="Times New Roman" w:hAnsi="Times New Roman"/>
        </w:rPr>
        <w:t xml:space="preserve">Rumrill (2004) stated </w:t>
      </w:r>
      <w:r w:rsidR="00B51D63">
        <w:rPr>
          <w:rFonts w:ascii="Times New Roman" w:hAnsi="Times New Roman"/>
        </w:rPr>
        <w:t xml:space="preserve">that </w:t>
      </w:r>
      <w:r w:rsidR="00E73D9E">
        <w:rPr>
          <w:rFonts w:ascii="Times New Roman" w:hAnsi="Times New Roman"/>
        </w:rPr>
        <w:t xml:space="preserve">these studies compare variances between </w:t>
      </w:r>
      <w:r w:rsidR="00B51D63">
        <w:rPr>
          <w:rFonts w:ascii="Times New Roman" w:hAnsi="Times New Roman"/>
        </w:rPr>
        <w:t>influential</w:t>
      </w:r>
      <w:r w:rsidR="00E73D9E">
        <w:rPr>
          <w:rFonts w:ascii="Times New Roman" w:hAnsi="Times New Roman"/>
        </w:rPr>
        <w:t xml:space="preserve"> or whole groups on theory-driven dependent measures. </w:t>
      </w:r>
      <w:r>
        <w:rPr>
          <w:rFonts w:ascii="Times New Roman" w:hAnsi="Times New Roman"/>
        </w:rPr>
        <w:t xml:space="preserve">Another advantage to this method of research </w:t>
      </w:r>
      <w:r w:rsidR="00BE3334">
        <w:rPr>
          <w:rFonts w:ascii="Times New Roman" w:hAnsi="Times New Roman"/>
        </w:rPr>
        <w:t>is</w:t>
      </w:r>
      <w:r>
        <w:rPr>
          <w:rFonts w:ascii="Times New Roman" w:hAnsi="Times New Roman"/>
        </w:rPr>
        <w:t xml:space="preserve"> that it affords the researchers </w:t>
      </w:r>
      <w:r w:rsidR="00BE3334">
        <w:rPr>
          <w:rFonts w:ascii="Times New Roman" w:hAnsi="Times New Roman"/>
        </w:rPr>
        <w:t>artificial reproducing scenarios</w:t>
      </w:r>
      <w:r w:rsidR="007F76DC">
        <w:rPr>
          <w:rFonts w:ascii="Times New Roman" w:hAnsi="Times New Roman"/>
        </w:rPr>
        <w:t>,</w:t>
      </w:r>
      <w:r w:rsidR="00BE3334">
        <w:rPr>
          <w:rFonts w:ascii="Times New Roman" w:hAnsi="Times New Roman"/>
        </w:rPr>
        <w:t xml:space="preserve"> which saves resources and time. This type of research does not involve ethical dilemmas</w:t>
      </w:r>
      <w:r w:rsidR="007F76DC">
        <w:rPr>
          <w:rFonts w:ascii="Times New Roman" w:hAnsi="Times New Roman"/>
        </w:rPr>
        <w:t>; study</w:t>
      </w:r>
      <w:r w:rsidR="00484FFF">
        <w:rPr>
          <w:rFonts w:ascii="Times New Roman" w:hAnsi="Times New Roman"/>
        </w:rPr>
        <w:t xml:space="preserve"> one independent variable where the researcher does not manipulate the variable</w:t>
      </w:r>
      <w:r w:rsidR="00BE3334">
        <w:rPr>
          <w:rFonts w:ascii="Times New Roman" w:hAnsi="Times New Roman"/>
        </w:rPr>
        <w:t xml:space="preserve">. Furthermore, these </w:t>
      </w:r>
      <w:r w:rsidR="00BB0583">
        <w:rPr>
          <w:rFonts w:ascii="Times New Roman" w:hAnsi="Times New Roman"/>
        </w:rPr>
        <w:t>causal</w:t>
      </w:r>
      <w:r w:rsidR="00BE3334">
        <w:rPr>
          <w:rFonts w:ascii="Times New Roman" w:hAnsi="Times New Roman"/>
        </w:rPr>
        <w:t xml:space="preserve">-comparative studies allow researchers to </w:t>
      </w:r>
      <w:r w:rsidR="007E4DFD">
        <w:rPr>
          <w:rFonts w:ascii="Times New Roman" w:hAnsi="Times New Roman"/>
        </w:rPr>
        <w:t>check</w:t>
      </w:r>
      <w:r w:rsidR="00BE3334">
        <w:rPr>
          <w:rFonts w:ascii="Times New Roman" w:hAnsi="Times New Roman"/>
        </w:rPr>
        <w:t xml:space="preserve"> retrospectively</w:t>
      </w:r>
      <w:r w:rsidR="00BF5857">
        <w:rPr>
          <w:rFonts w:ascii="Times New Roman" w:hAnsi="Times New Roman"/>
        </w:rPr>
        <w:t xml:space="preserve"> </w:t>
      </w:r>
      <w:r w:rsidR="00BF5857">
        <w:rPr>
          <w:rFonts w:ascii="Times New Roman" w:hAnsi="Times New Roman"/>
          <w:color w:val="FF0000"/>
        </w:rPr>
        <w:t>(Citation)</w:t>
      </w:r>
      <w:r w:rsidR="00BE3334">
        <w:rPr>
          <w:rFonts w:ascii="Times New Roman" w:hAnsi="Times New Roman"/>
        </w:rPr>
        <w:t xml:space="preserve">. </w:t>
      </w:r>
    </w:p>
    <w:p w14:paraId="7DF53DCD" w14:textId="371DE64B" w:rsidR="00484FFF" w:rsidRDefault="00484FFF" w:rsidP="006D2857">
      <w:pPr>
        <w:rPr>
          <w:rFonts w:ascii="Times New Roman" w:hAnsi="Times New Roman"/>
        </w:rPr>
      </w:pPr>
      <w:r>
        <w:rPr>
          <w:rFonts w:ascii="Times New Roman" w:hAnsi="Times New Roman"/>
        </w:rPr>
        <w:t xml:space="preserve">There are some disadvantages </w:t>
      </w:r>
      <w:r w:rsidR="00BB0583">
        <w:rPr>
          <w:rFonts w:ascii="Times New Roman" w:hAnsi="Times New Roman"/>
        </w:rPr>
        <w:t xml:space="preserve">to using causal-comparative research, </w:t>
      </w:r>
      <w:r w:rsidR="007F76DC">
        <w:rPr>
          <w:rFonts w:ascii="Times New Roman" w:hAnsi="Times New Roman"/>
        </w:rPr>
        <w:t>including</w:t>
      </w:r>
      <w:r w:rsidR="00BB0583">
        <w:rPr>
          <w:rFonts w:ascii="Times New Roman" w:hAnsi="Times New Roman"/>
        </w:rPr>
        <w:t xml:space="preserve"> the researchers’ lack of control</w:t>
      </w:r>
      <w:r w:rsidR="00BF5857">
        <w:rPr>
          <w:rFonts w:ascii="Times New Roman" w:hAnsi="Times New Roman"/>
        </w:rPr>
        <w:t xml:space="preserve"> </w:t>
      </w:r>
      <w:r w:rsidR="00BF5857">
        <w:rPr>
          <w:rFonts w:ascii="Times New Roman" w:hAnsi="Times New Roman"/>
          <w:color w:val="FF0000"/>
        </w:rPr>
        <w:t>(Citation)</w:t>
      </w:r>
      <w:r w:rsidR="00BB0583">
        <w:rPr>
          <w:rFonts w:ascii="Times New Roman" w:hAnsi="Times New Roman"/>
        </w:rPr>
        <w:t xml:space="preserve">. Often obtaining conclusive study results necessitate repeating trials. Also, </w:t>
      </w:r>
      <w:r w:rsidR="00B51D63">
        <w:rPr>
          <w:rFonts w:ascii="Times New Roman" w:hAnsi="Times New Roman"/>
        </w:rPr>
        <w:t>securing</w:t>
      </w:r>
      <w:r w:rsidR="00BB0583">
        <w:rPr>
          <w:rFonts w:ascii="Times New Roman" w:hAnsi="Times New Roman"/>
        </w:rPr>
        <w:t xml:space="preserve"> study results is</w:t>
      </w:r>
      <w:r w:rsidR="002D1BD4">
        <w:rPr>
          <w:rFonts w:ascii="Times New Roman" w:hAnsi="Times New Roman"/>
        </w:rPr>
        <w:t>,</w:t>
      </w:r>
      <w:r w:rsidR="00BB0583">
        <w:rPr>
          <w:rFonts w:ascii="Times New Roman" w:hAnsi="Times New Roman"/>
        </w:rPr>
        <w:t xml:space="preserve"> in most settings</w:t>
      </w:r>
      <w:r w:rsidR="002D1BD4">
        <w:rPr>
          <w:rFonts w:ascii="Times New Roman" w:hAnsi="Times New Roman"/>
        </w:rPr>
        <w:t>,</w:t>
      </w:r>
      <w:r w:rsidR="00BB0583">
        <w:rPr>
          <w:rFonts w:ascii="Times New Roman" w:hAnsi="Times New Roman"/>
        </w:rPr>
        <w:t xml:space="preserve"> indecisive or uncertain at most.</w:t>
      </w:r>
      <w:r w:rsidR="00546B66">
        <w:rPr>
          <w:rFonts w:ascii="Times New Roman" w:hAnsi="Times New Roman"/>
        </w:rPr>
        <w:t xml:space="preserve"> One of the most </w:t>
      </w:r>
      <w:r w:rsidR="002D1BD4">
        <w:rPr>
          <w:rFonts w:ascii="Times New Roman" w:hAnsi="Times New Roman"/>
        </w:rPr>
        <w:t>challenging</w:t>
      </w:r>
      <w:r w:rsidR="00546B66">
        <w:rPr>
          <w:rFonts w:ascii="Times New Roman" w:hAnsi="Times New Roman"/>
        </w:rPr>
        <w:t xml:space="preserve"> issues with using causal-comparative design studies is the randomization of subjects to numerous groups. </w:t>
      </w:r>
      <w:r w:rsidR="002D1BD4" w:rsidRPr="002D1BD4">
        <w:rPr>
          <w:rFonts w:ascii="Times New Roman" w:hAnsi="Times New Roman"/>
        </w:rPr>
        <w:t>The researcher must locate the groups that are already formed</w:t>
      </w:r>
      <w:r w:rsidR="00546B66">
        <w:rPr>
          <w:rFonts w:ascii="Times New Roman" w:hAnsi="Times New Roman"/>
        </w:rPr>
        <w:t xml:space="preserve"> can be trying</w:t>
      </w:r>
      <w:r w:rsidR="00BF5857">
        <w:rPr>
          <w:rFonts w:ascii="Times New Roman" w:hAnsi="Times New Roman"/>
        </w:rPr>
        <w:t xml:space="preserve"> </w:t>
      </w:r>
      <w:r w:rsidR="00BF5857">
        <w:rPr>
          <w:rFonts w:ascii="Times New Roman" w:hAnsi="Times New Roman"/>
          <w:color w:val="FF0000"/>
        </w:rPr>
        <w:t>(Citation)</w:t>
      </w:r>
      <w:r w:rsidR="00546B66">
        <w:rPr>
          <w:rFonts w:ascii="Times New Roman" w:hAnsi="Times New Roman"/>
        </w:rPr>
        <w:t xml:space="preserve">. </w:t>
      </w:r>
    </w:p>
    <w:p w14:paraId="379E87BB" w14:textId="1D8D1C28" w:rsidR="00546B66" w:rsidRDefault="00546B66" w:rsidP="006D2857">
      <w:pPr>
        <w:rPr>
          <w:rFonts w:ascii="Times New Roman" w:hAnsi="Times New Roman"/>
        </w:rPr>
      </w:pPr>
      <w:r>
        <w:rPr>
          <w:rFonts w:ascii="Times New Roman" w:hAnsi="Times New Roman"/>
        </w:rPr>
        <w:lastRenderedPageBreak/>
        <w:t>To ensure quality survey design of correlation study, there are vital steps to implement, and this type of study begins with articulating the problem</w:t>
      </w:r>
      <w:r w:rsidR="00BF5857">
        <w:rPr>
          <w:rFonts w:ascii="Times New Roman" w:hAnsi="Times New Roman"/>
        </w:rPr>
        <w:t xml:space="preserve"> </w:t>
      </w:r>
      <w:r w:rsidR="00BF5857">
        <w:rPr>
          <w:rFonts w:ascii="Times New Roman" w:hAnsi="Times New Roman"/>
          <w:color w:val="FF0000"/>
        </w:rPr>
        <w:t>(Citation)</w:t>
      </w:r>
      <w:r>
        <w:rPr>
          <w:rFonts w:ascii="Times New Roman" w:hAnsi="Times New Roman"/>
        </w:rPr>
        <w:t xml:space="preserve">. The next step involves selecting the groups of subjects to study. The next step includes selecting the instrumentation </w:t>
      </w:r>
      <w:r w:rsidR="002D1BD4">
        <w:rPr>
          <w:rFonts w:ascii="Times New Roman" w:hAnsi="Times New Roman"/>
        </w:rPr>
        <w:t xml:space="preserve">for the </w:t>
      </w:r>
      <w:r w:rsidR="00B51D63">
        <w:rPr>
          <w:rFonts w:ascii="Times New Roman" w:hAnsi="Times New Roman"/>
        </w:rPr>
        <w:t>analysis</w:t>
      </w:r>
      <w:r w:rsidR="002D1BD4">
        <w:rPr>
          <w:rFonts w:ascii="Times New Roman" w:hAnsi="Times New Roman"/>
        </w:rPr>
        <w:t>,</w:t>
      </w:r>
      <w:r>
        <w:rPr>
          <w:rFonts w:ascii="Times New Roman" w:hAnsi="Times New Roman"/>
        </w:rPr>
        <w:t xml:space="preserve"> which may consist of questionnaires, interviews, devices for observing, and others.</w:t>
      </w:r>
      <w:r w:rsidR="00B27DAD">
        <w:rPr>
          <w:rFonts w:ascii="Times New Roman" w:hAnsi="Times New Roman"/>
        </w:rPr>
        <w:t xml:space="preserve"> This </w:t>
      </w:r>
      <w:r w:rsidR="002D1BD4">
        <w:rPr>
          <w:rFonts w:ascii="Times New Roman" w:hAnsi="Times New Roman"/>
        </w:rPr>
        <w:t>research method</w:t>
      </w:r>
      <w:r w:rsidR="00B27DAD">
        <w:rPr>
          <w:rFonts w:ascii="Times New Roman" w:hAnsi="Times New Roman"/>
        </w:rPr>
        <w:t xml:space="preserve"> seeks to compare a cause-effect relationship between two or more subjects</w:t>
      </w:r>
      <w:r w:rsidR="00BF5857">
        <w:rPr>
          <w:rFonts w:ascii="Times New Roman" w:hAnsi="Times New Roman"/>
        </w:rPr>
        <w:t xml:space="preserve"> </w:t>
      </w:r>
      <w:r w:rsidR="00BF5857">
        <w:rPr>
          <w:rFonts w:ascii="Times New Roman" w:hAnsi="Times New Roman"/>
          <w:color w:val="FF0000"/>
        </w:rPr>
        <w:t>(Citation)</w:t>
      </w:r>
      <w:r w:rsidR="00B27DAD">
        <w:rPr>
          <w:rFonts w:ascii="Times New Roman" w:hAnsi="Times New Roman"/>
        </w:rPr>
        <w:t>.</w:t>
      </w:r>
      <w:r w:rsidR="006F298A">
        <w:rPr>
          <w:rFonts w:ascii="Times New Roman" w:hAnsi="Times New Roman"/>
        </w:rPr>
        <w:t xml:space="preserve"> </w:t>
      </w:r>
    </w:p>
    <w:p w14:paraId="739955B6" w14:textId="49BE7378" w:rsidR="006F298A" w:rsidRPr="006D2857" w:rsidRDefault="00BF5857" w:rsidP="006D2857">
      <w:pPr>
        <w:rPr>
          <w:rFonts w:ascii="Times New Roman" w:hAnsi="Times New Roman"/>
        </w:rPr>
      </w:pPr>
      <w:r>
        <w:rPr>
          <w:rFonts w:ascii="Times New Roman" w:hAnsi="Times New Roman"/>
          <w:color w:val="FF0000"/>
        </w:rPr>
        <w:t xml:space="preserve">Needed to move this up to the above paragraph as two sentences is not sufficient for a new one. </w:t>
      </w:r>
      <w:r w:rsidR="006F298A">
        <w:rPr>
          <w:rFonts w:ascii="Times New Roman" w:hAnsi="Times New Roman"/>
        </w:rPr>
        <w:t xml:space="preserve">An example of a causal-comparative research scenario would be how </w:t>
      </w:r>
      <w:r w:rsidR="00B51D63">
        <w:rPr>
          <w:rFonts w:ascii="Times New Roman" w:hAnsi="Times New Roman"/>
        </w:rPr>
        <w:t>an individual’s weight affects</w:t>
      </w:r>
      <w:r w:rsidR="006F298A">
        <w:rPr>
          <w:rFonts w:ascii="Times New Roman" w:hAnsi="Times New Roman"/>
        </w:rPr>
        <w:t xml:space="preserve"> their coping skills with daily life stressors</w:t>
      </w:r>
      <w:r w:rsidR="00B51D63">
        <w:rPr>
          <w:rFonts w:ascii="Times New Roman" w:hAnsi="Times New Roman"/>
        </w:rPr>
        <w:t>.</w:t>
      </w:r>
      <w:r w:rsidR="006F298A">
        <w:rPr>
          <w:rFonts w:ascii="Times New Roman" w:hAnsi="Times New Roman"/>
        </w:rPr>
        <w:t xml:space="preserve"> </w:t>
      </w:r>
      <w:r w:rsidR="00950B45">
        <w:rPr>
          <w:rFonts w:ascii="Times New Roman" w:hAnsi="Times New Roman"/>
        </w:rPr>
        <w:t>Or another scenario is</w:t>
      </w:r>
      <w:r>
        <w:rPr>
          <w:rFonts w:ascii="Times New Roman" w:hAnsi="Times New Roman"/>
          <w:color w:val="FF0000"/>
        </w:rPr>
        <w:t>:</w:t>
      </w:r>
      <w:r w:rsidR="00950B45">
        <w:rPr>
          <w:rFonts w:ascii="Times New Roman" w:hAnsi="Times New Roman"/>
        </w:rPr>
        <w:t xml:space="preserve"> </w:t>
      </w:r>
      <w:r>
        <w:rPr>
          <w:rFonts w:ascii="Times New Roman" w:hAnsi="Times New Roman"/>
          <w:color w:val="FF0000"/>
        </w:rPr>
        <w:t>H</w:t>
      </w:r>
      <w:r w:rsidR="00950B45">
        <w:rPr>
          <w:rFonts w:ascii="Times New Roman" w:hAnsi="Times New Roman"/>
        </w:rPr>
        <w:t>ow does time affect the age of an individual?</w:t>
      </w:r>
    </w:p>
    <w:p w14:paraId="6352B442" w14:textId="2E962510" w:rsidR="006D2857" w:rsidRPr="006D2857" w:rsidRDefault="006D2857" w:rsidP="00E2409F">
      <w:pPr>
        <w:pStyle w:val="Heading2"/>
      </w:pPr>
      <w:r>
        <w:t>Experimental</w:t>
      </w:r>
      <w:r w:rsidRPr="006D2857">
        <w:t xml:space="preserve"> Design</w:t>
      </w:r>
    </w:p>
    <w:p w14:paraId="76DA452E" w14:textId="712BBE25" w:rsidR="006D2857" w:rsidRDefault="00D11088" w:rsidP="006D2857">
      <w:pPr>
        <w:rPr>
          <w:rFonts w:ascii="Times New Roman" w:hAnsi="Times New Roman"/>
        </w:rPr>
      </w:pPr>
      <w:r>
        <w:rPr>
          <w:rFonts w:ascii="Times New Roman" w:hAnsi="Times New Roman"/>
        </w:rPr>
        <w:t xml:space="preserve">Experimental design studies research possible cause and effect, usually </w:t>
      </w:r>
      <w:r w:rsidR="002D1BD4">
        <w:rPr>
          <w:rFonts w:ascii="Times New Roman" w:hAnsi="Times New Roman"/>
        </w:rPr>
        <w:t>comparing two or more groups</w:t>
      </w:r>
      <w:r w:rsidR="00BF5857">
        <w:rPr>
          <w:rFonts w:ascii="Times New Roman" w:hAnsi="Times New Roman"/>
        </w:rPr>
        <w:t xml:space="preserve"> </w:t>
      </w:r>
      <w:r w:rsidR="00BF5857">
        <w:rPr>
          <w:rFonts w:ascii="Times New Roman" w:hAnsi="Times New Roman"/>
          <w:color w:val="FF0000"/>
        </w:rPr>
        <w:t>(Citation)</w:t>
      </w:r>
      <w:r>
        <w:rPr>
          <w:rFonts w:ascii="Times New Roman" w:hAnsi="Times New Roman"/>
        </w:rPr>
        <w:t xml:space="preserve">. </w:t>
      </w:r>
      <w:r w:rsidR="00F03018">
        <w:rPr>
          <w:rFonts w:ascii="Times New Roman" w:hAnsi="Times New Roman"/>
        </w:rPr>
        <w:t xml:space="preserve">Knight 2010 stated that </w:t>
      </w:r>
      <w:r w:rsidR="00B51D63">
        <w:rPr>
          <w:rFonts w:ascii="Times New Roman" w:hAnsi="Times New Roman"/>
        </w:rPr>
        <w:t>research</w:t>
      </w:r>
      <w:r w:rsidR="00F03018">
        <w:rPr>
          <w:rFonts w:ascii="Times New Roman" w:hAnsi="Times New Roman"/>
        </w:rPr>
        <w:t xml:space="preserve"> or experimental design affords a much </w:t>
      </w:r>
      <w:r w:rsidR="00B51D63">
        <w:rPr>
          <w:rFonts w:ascii="Times New Roman" w:hAnsi="Times New Roman"/>
        </w:rPr>
        <w:t>more significant</w:t>
      </w:r>
      <w:r w:rsidR="00F03018">
        <w:rPr>
          <w:rFonts w:ascii="Times New Roman" w:hAnsi="Times New Roman"/>
        </w:rPr>
        <w:t xml:space="preserve"> role than just defining and guiding the statistical analysis of an experiment. </w:t>
      </w:r>
      <w:r>
        <w:rPr>
          <w:rFonts w:ascii="Times New Roman" w:hAnsi="Times New Roman"/>
        </w:rPr>
        <w:t>There are variables in these types of studies</w:t>
      </w:r>
      <w:r w:rsidR="002D1BD4">
        <w:rPr>
          <w:rFonts w:ascii="Times New Roman" w:hAnsi="Times New Roman"/>
        </w:rPr>
        <w:t>,</w:t>
      </w:r>
      <w:r>
        <w:rPr>
          <w:rFonts w:ascii="Times New Roman" w:hAnsi="Times New Roman"/>
        </w:rPr>
        <w:t xml:space="preserve"> including dependent and independent. It is advantageous to conduct experimental design research when seeking to make forecasts and draw conclusions on a subject area. These studies are </w:t>
      </w:r>
      <w:r w:rsidR="002D1BD4">
        <w:rPr>
          <w:rFonts w:ascii="Times New Roman" w:hAnsi="Times New Roman"/>
        </w:rPr>
        <w:t>performed</w:t>
      </w:r>
      <w:r>
        <w:rPr>
          <w:rFonts w:ascii="Times New Roman" w:hAnsi="Times New Roman"/>
        </w:rPr>
        <w:t xml:space="preserve"> when the researcher seeks to </w:t>
      </w:r>
      <w:r w:rsidR="00C95C9C">
        <w:rPr>
          <w:rFonts w:ascii="Times New Roman" w:hAnsi="Times New Roman"/>
        </w:rPr>
        <w:t>control variances or differences or to provide research question answers</w:t>
      </w:r>
      <w:r w:rsidR="00BF5857">
        <w:rPr>
          <w:rFonts w:ascii="Times New Roman" w:hAnsi="Times New Roman"/>
        </w:rPr>
        <w:t xml:space="preserve"> </w:t>
      </w:r>
      <w:r w:rsidR="00BF5857">
        <w:rPr>
          <w:rFonts w:ascii="Times New Roman" w:hAnsi="Times New Roman"/>
          <w:color w:val="FF0000"/>
        </w:rPr>
        <w:t>(Citation)</w:t>
      </w:r>
      <w:r w:rsidR="00C95C9C">
        <w:rPr>
          <w:rFonts w:ascii="Times New Roman" w:hAnsi="Times New Roman"/>
        </w:rPr>
        <w:t xml:space="preserve">. </w:t>
      </w:r>
    </w:p>
    <w:p w14:paraId="70F5B70D" w14:textId="79EB3F16" w:rsidR="00C95C9C" w:rsidRDefault="00C95C9C" w:rsidP="006D2857">
      <w:pPr>
        <w:rPr>
          <w:rFonts w:ascii="Times New Roman" w:hAnsi="Times New Roman"/>
        </w:rPr>
      </w:pPr>
      <w:r>
        <w:rPr>
          <w:rFonts w:ascii="Times New Roman" w:hAnsi="Times New Roman"/>
        </w:rPr>
        <w:t xml:space="preserve">Like any other method of research </w:t>
      </w:r>
      <w:r w:rsidR="00B51D63">
        <w:rPr>
          <w:rFonts w:ascii="Times New Roman" w:hAnsi="Times New Roman"/>
        </w:rPr>
        <w:t>study</w:t>
      </w:r>
      <w:r>
        <w:rPr>
          <w:rFonts w:ascii="Times New Roman" w:hAnsi="Times New Roman"/>
        </w:rPr>
        <w:t xml:space="preserve">, </w:t>
      </w:r>
      <w:r w:rsidR="002D1BD4" w:rsidRPr="002D1BD4">
        <w:rPr>
          <w:rFonts w:ascii="Times New Roman" w:hAnsi="Times New Roman"/>
        </w:rPr>
        <w:t>experimental design has advantages and disadvantages</w:t>
      </w:r>
      <w:r>
        <w:rPr>
          <w:rFonts w:ascii="Times New Roman" w:hAnsi="Times New Roman"/>
        </w:rPr>
        <w:t xml:space="preserve">. Such </w:t>
      </w:r>
      <w:r w:rsidR="002D1BD4">
        <w:rPr>
          <w:rFonts w:ascii="Times New Roman" w:hAnsi="Times New Roman"/>
        </w:rPr>
        <w:t>benefits</w:t>
      </w:r>
      <w:r>
        <w:rPr>
          <w:rFonts w:ascii="Times New Roman" w:hAnsi="Times New Roman"/>
        </w:rPr>
        <w:t xml:space="preserve"> include the </w:t>
      </w:r>
      <w:r w:rsidR="009628BA">
        <w:rPr>
          <w:rFonts w:ascii="Times New Roman" w:hAnsi="Times New Roman"/>
        </w:rPr>
        <w:t>researchers’</w:t>
      </w:r>
      <w:r>
        <w:rPr>
          <w:rFonts w:ascii="Times New Roman" w:hAnsi="Times New Roman"/>
        </w:rPr>
        <w:t xml:space="preserve"> control over variables</w:t>
      </w:r>
      <w:r w:rsidR="002D1BD4">
        <w:rPr>
          <w:rFonts w:ascii="Times New Roman" w:hAnsi="Times New Roman"/>
        </w:rPr>
        <w:t>; due</w:t>
      </w:r>
      <w:r w:rsidR="009628BA">
        <w:rPr>
          <w:rFonts w:ascii="Times New Roman" w:hAnsi="Times New Roman"/>
        </w:rPr>
        <w:t xml:space="preserve"> to</w:t>
      </w:r>
      <w:r w:rsidR="000E0706">
        <w:rPr>
          <w:rFonts w:ascii="Times New Roman" w:hAnsi="Times New Roman"/>
        </w:rPr>
        <w:t xml:space="preserve"> this method of research, there is </w:t>
      </w:r>
      <w:r w:rsidR="002D1BD4">
        <w:rPr>
          <w:rFonts w:ascii="Times New Roman" w:hAnsi="Times New Roman"/>
        </w:rPr>
        <w:t xml:space="preserve">the </w:t>
      </w:r>
      <w:r w:rsidR="000E0706">
        <w:rPr>
          <w:rFonts w:ascii="Times New Roman" w:hAnsi="Times New Roman"/>
        </w:rPr>
        <w:t>ease in determining cause and effect</w:t>
      </w:r>
      <w:r w:rsidR="00BF5857">
        <w:rPr>
          <w:rFonts w:ascii="Times New Roman" w:hAnsi="Times New Roman"/>
        </w:rPr>
        <w:t xml:space="preserve"> </w:t>
      </w:r>
      <w:r w:rsidR="00BF5857">
        <w:rPr>
          <w:rFonts w:ascii="Times New Roman" w:hAnsi="Times New Roman"/>
          <w:color w:val="FF0000"/>
        </w:rPr>
        <w:t>(Citation)</w:t>
      </w:r>
      <w:r w:rsidR="000E0706">
        <w:rPr>
          <w:rFonts w:ascii="Times New Roman" w:hAnsi="Times New Roman"/>
        </w:rPr>
        <w:t xml:space="preserve">. Also, due to the specific set up of controls and the strict conditions placed on the </w:t>
      </w:r>
      <w:r w:rsidR="002D1BD4">
        <w:rPr>
          <w:rFonts w:ascii="Times New Roman" w:hAnsi="Times New Roman"/>
        </w:rPr>
        <w:t>study</w:t>
      </w:r>
      <w:r w:rsidR="000E0706">
        <w:rPr>
          <w:rFonts w:ascii="Times New Roman" w:hAnsi="Times New Roman"/>
        </w:rPr>
        <w:t xml:space="preserve">, the results of experimentation are improved </w:t>
      </w:r>
      <w:r w:rsidR="00B51D63">
        <w:rPr>
          <w:rFonts w:ascii="Times New Roman" w:hAnsi="Times New Roman"/>
        </w:rPr>
        <w:t>when</w:t>
      </w:r>
      <w:r w:rsidR="000E0706">
        <w:rPr>
          <w:rFonts w:ascii="Times New Roman" w:hAnsi="Times New Roman"/>
        </w:rPr>
        <w:t xml:space="preserve"> </w:t>
      </w:r>
      <w:r w:rsidR="002D1BD4">
        <w:rPr>
          <w:rFonts w:ascii="Times New Roman" w:hAnsi="Times New Roman"/>
        </w:rPr>
        <w:t>repeated experiments are</w:t>
      </w:r>
      <w:r w:rsidR="000E0706">
        <w:rPr>
          <w:rFonts w:ascii="Times New Roman" w:hAnsi="Times New Roman"/>
        </w:rPr>
        <w:t xml:space="preserve"> obtained and </w:t>
      </w:r>
      <w:r w:rsidR="00C24F6E">
        <w:rPr>
          <w:rFonts w:ascii="Times New Roman" w:hAnsi="Times New Roman"/>
        </w:rPr>
        <w:t>inspecting</w:t>
      </w:r>
      <w:r w:rsidR="000E0706">
        <w:rPr>
          <w:rFonts w:ascii="Times New Roman" w:hAnsi="Times New Roman"/>
        </w:rPr>
        <w:t xml:space="preserve"> results over again</w:t>
      </w:r>
      <w:r w:rsidR="00BF5857">
        <w:rPr>
          <w:rFonts w:ascii="Times New Roman" w:hAnsi="Times New Roman"/>
        </w:rPr>
        <w:t xml:space="preserve"> </w:t>
      </w:r>
      <w:r w:rsidR="00BF5857">
        <w:rPr>
          <w:rFonts w:ascii="Times New Roman" w:hAnsi="Times New Roman"/>
          <w:color w:val="FF0000"/>
        </w:rPr>
        <w:t>(Citation)</w:t>
      </w:r>
      <w:r w:rsidR="000E0706">
        <w:rPr>
          <w:rFonts w:ascii="Times New Roman" w:hAnsi="Times New Roman"/>
        </w:rPr>
        <w:t xml:space="preserve">. </w:t>
      </w:r>
    </w:p>
    <w:p w14:paraId="623DCC8F" w14:textId="550FDAD0" w:rsidR="00B51D63" w:rsidRDefault="0003125C" w:rsidP="00B51D63">
      <w:pPr>
        <w:rPr>
          <w:rFonts w:ascii="Times New Roman" w:hAnsi="Times New Roman"/>
        </w:rPr>
      </w:pPr>
      <w:r>
        <w:rPr>
          <w:rFonts w:ascii="Times New Roman" w:hAnsi="Times New Roman"/>
        </w:rPr>
        <w:lastRenderedPageBreak/>
        <w:t>Conducting experimental design studies often takes more time to perform</w:t>
      </w:r>
      <w:r w:rsidR="00062787">
        <w:rPr>
          <w:rFonts w:ascii="Times New Roman" w:hAnsi="Times New Roman"/>
        </w:rPr>
        <w:t>, which can be a disadvantage</w:t>
      </w:r>
      <w:r w:rsidR="00BF5857">
        <w:rPr>
          <w:rFonts w:ascii="Times New Roman" w:hAnsi="Times New Roman"/>
        </w:rPr>
        <w:t xml:space="preserve"> </w:t>
      </w:r>
      <w:r w:rsidR="00BF5857">
        <w:rPr>
          <w:rFonts w:ascii="Times New Roman" w:hAnsi="Times New Roman"/>
          <w:color w:val="FF0000"/>
        </w:rPr>
        <w:t>(Citation)</w:t>
      </w:r>
      <w:r w:rsidR="00062787">
        <w:rPr>
          <w:rFonts w:ascii="Times New Roman" w:hAnsi="Times New Roman"/>
        </w:rPr>
        <w:t xml:space="preserve">. Also, raising outlooks during experimental studies may interfere with post-test scores. Other disadvantages include human or instrumentation errors, personal biases, obtaining </w:t>
      </w:r>
      <w:r w:rsidR="002D1BD4">
        <w:rPr>
          <w:rFonts w:ascii="Times New Roman" w:hAnsi="Times New Roman"/>
        </w:rPr>
        <w:t>inadequate samples</w:t>
      </w:r>
      <w:r w:rsidR="00062787">
        <w:rPr>
          <w:rFonts w:ascii="Times New Roman" w:hAnsi="Times New Roman"/>
        </w:rPr>
        <w:t>, costs, and the ability of researchers to impact a variable of the experiment such that consequences are observed</w:t>
      </w:r>
      <w:r w:rsidR="00BF5857">
        <w:rPr>
          <w:rFonts w:ascii="Times New Roman" w:hAnsi="Times New Roman"/>
        </w:rPr>
        <w:t xml:space="preserve"> </w:t>
      </w:r>
      <w:r w:rsidR="00BF5857">
        <w:rPr>
          <w:rFonts w:ascii="Times New Roman" w:hAnsi="Times New Roman"/>
          <w:color w:val="FF0000"/>
        </w:rPr>
        <w:t>(Citation)</w:t>
      </w:r>
      <w:r w:rsidR="00062787">
        <w:rPr>
          <w:rFonts w:ascii="Times New Roman" w:hAnsi="Times New Roman"/>
        </w:rPr>
        <w:t>.</w:t>
      </w:r>
      <w:r w:rsidR="00B51D63">
        <w:rPr>
          <w:rFonts w:ascii="Times New Roman" w:hAnsi="Times New Roman"/>
        </w:rPr>
        <w:t xml:space="preserve"> </w:t>
      </w:r>
      <w:r w:rsidR="00F03018">
        <w:rPr>
          <w:rFonts w:ascii="Times New Roman" w:hAnsi="Times New Roman"/>
        </w:rPr>
        <w:t xml:space="preserve">Experimental design guides the </w:t>
      </w:r>
      <w:r w:rsidR="00B51D63">
        <w:rPr>
          <w:rFonts w:ascii="Times New Roman" w:hAnsi="Times New Roman"/>
        </w:rPr>
        <w:t>investigation</w:t>
      </w:r>
      <w:r w:rsidR="00F03018">
        <w:rPr>
          <w:rFonts w:ascii="Times New Roman" w:hAnsi="Times New Roman"/>
        </w:rPr>
        <w:t xml:space="preserve"> by arranging data gathering, explains the statistical analysis of the resultant data, and leads </w:t>
      </w:r>
      <w:r w:rsidR="00950B45">
        <w:rPr>
          <w:rFonts w:ascii="Times New Roman" w:hAnsi="Times New Roman"/>
        </w:rPr>
        <w:t xml:space="preserve">to </w:t>
      </w:r>
      <w:r w:rsidR="00F03018">
        <w:rPr>
          <w:rFonts w:ascii="Times New Roman" w:hAnsi="Times New Roman"/>
        </w:rPr>
        <w:t>the explanation of the results (Knight, 2010).</w:t>
      </w:r>
      <w:r w:rsidR="00950B45">
        <w:rPr>
          <w:rFonts w:ascii="Times New Roman" w:hAnsi="Times New Roman"/>
        </w:rPr>
        <w:t xml:space="preserve"> </w:t>
      </w:r>
    </w:p>
    <w:p w14:paraId="04B11FE1" w14:textId="14C17C7C" w:rsidR="00F03018" w:rsidRPr="006D2857" w:rsidRDefault="00950B45" w:rsidP="00B51D63">
      <w:pPr>
        <w:rPr>
          <w:rFonts w:ascii="Times New Roman" w:hAnsi="Times New Roman"/>
        </w:rPr>
      </w:pPr>
      <w:r>
        <w:rPr>
          <w:rFonts w:ascii="Times New Roman" w:hAnsi="Times New Roman"/>
        </w:rPr>
        <w:t>The experimental design seeks to determine if one variable causes another variable</w:t>
      </w:r>
      <w:r w:rsidR="00BF5857">
        <w:rPr>
          <w:rFonts w:ascii="Times New Roman" w:hAnsi="Times New Roman"/>
        </w:rPr>
        <w:t xml:space="preserve"> </w:t>
      </w:r>
      <w:r w:rsidR="00BF5857">
        <w:rPr>
          <w:rFonts w:ascii="Times New Roman" w:hAnsi="Times New Roman"/>
          <w:color w:val="FF0000"/>
        </w:rPr>
        <w:t>(Citation)</w:t>
      </w:r>
      <w:r>
        <w:rPr>
          <w:rFonts w:ascii="Times New Roman" w:hAnsi="Times New Roman"/>
        </w:rPr>
        <w:t xml:space="preserve">. For example, </w:t>
      </w:r>
      <w:r w:rsidR="00351FB0">
        <w:rPr>
          <w:rFonts w:ascii="Times New Roman" w:hAnsi="Times New Roman"/>
        </w:rPr>
        <w:t>the garage door opener at my home would not close the door, so my husband went outside, visually observed or inspected the garage door opener, and attempted to close and open the garage door with the various remotes. They all were working properly</w:t>
      </w:r>
      <w:r w:rsidR="00BF4BA8">
        <w:rPr>
          <w:rFonts w:ascii="Times New Roman" w:hAnsi="Times New Roman"/>
        </w:rPr>
        <w:t>, but the garage door would not close. Next, he inspected the garage door itself and the garage door rails and motor. Upon viewing these parts closely, he noticed that one of the garage door opener rails had vibrated loose away from the garage wall. So next, he used the remote to close the garage door while observing the loosened garage door rail. He noticed that once the garage door got halfway down</w:t>
      </w:r>
      <w:r w:rsidR="00B51D63">
        <w:rPr>
          <w:rFonts w:ascii="Times New Roman" w:hAnsi="Times New Roman"/>
        </w:rPr>
        <w:t>,</w:t>
      </w:r>
      <w:r w:rsidR="00BF4BA8">
        <w:rPr>
          <w:rFonts w:ascii="Times New Roman" w:hAnsi="Times New Roman"/>
        </w:rPr>
        <w:t xml:space="preserve"> the </w:t>
      </w:r>
      <w:r w:rsidR="00B51D63">
        <w:rPr>
          <w:rFonts w:ascii="Times New Roman" w:hAnsi="Times New Roman"/>
        </w:rPr>
        <w:t>railing</w:t>
      </w:r>
      <w:r w:rsidR="00BF4BA8">
        <w:rPr>
          <w:rFonts w:ascii="Times New Roman" w:hAnsi="Times New Roman"/>
        </w:rPr>
        <w:t xml:space="preserve"> on that loosened side </w:t>
      </w:r>
      <w:r w:rsidR="00C82BEB">
        <w:rPr>
          <w:rFonts w:ascii="Times New Roman" w:hAnsi="Times New Roman"/>
        </w:rPr>
        <w:t xml:space="preserve">and </w:t>
      </w:r>
      <w:r w:rsidR="00BF4BA8">
        <w:rPr>
          <w:rFonts w:ascii="Times New Roman" w:hAnsi="Times New Roman"/>
        </w:rPr>
        <w:t xml:space="preserve">the garage door rail began to vibrate, which caused the garage door to stop and then open again. Next, my husband used a clamp to </w:t>
      </w:r>
      <w:r w:rsidR="00B51D63">
        <w:rPr>
          <w:rFonts w:ascii="Times New Roman" w:hAnsi="Times New Roman"/>
        </w:rPr>
        <w:t xml:space="preserve">keep the loose garage door rail </w:t>
      </w:r>
      <w:r w:rsidR="00BF4BA8">
        <w:rPr>
          <w:rFonts w:ascii="Times New Roman" w:hAnsi="Times New Roman"/>
        </w:rPr>
        <w:t xml:space="preserve">from </w:t>
      </w:r>
      <w:r w:rsidR="00B51D63">
        <w:rPr>
          <w:rFonts w:ascii="Times New Roman" w:hAnsi="Times New Roman"/>
        </w:rPr>
        <w:t>shaking</w:t>
      </w:r>
      <w:r w:rsidR="00BF4BA8">
        <w:rPr>
          <w:rFonts w:ascii="Times New Roman" w:hAnsi="Times New Roman"/>
        </w:rPr>
        <w:t xml:space="preserve">, and then he closed the garage again using the remote. The garage door completely closed all the way successfully. In conclusion, what </w:t>
      </w:r>
      <w:r w:rsidR="00BF4BA8" w:rsidRPr="00BF5857">
        <w:rPr>
          <w:rFonts w:ascii="Times New Roman" w:hAnsi="Times New Roman"/>
          <w:highlight w:val="yellow"/>
        </w:rPr>
        <w:t>we</w:t>
      </w:r>
      <w:r w:rsidR="00BF4BA8">
        <w:rPr>
          <w:rFonts w:ascii="Times New Roman" w:hAnsi="Times New Roman"/>
        </w:rPr>
        <w:t xml:space="preserve"> thought was the occasional garage door opener sensor obstructed</w:t>
      </w:r>
      <w:r w:rsidR="00BF5857">
        <w:rPr>
          <w:rFonts w:ascii="Times New Roman" w:hAnsi="Times New Roman"/>
        </w:rPr>
        <w:t xml:space="preserve"> </w:t>
      </w:r>
      <w:r w:rsidR="00BF5857">
        <w:rPr>
          <w:rFonts w:ascii="Times New Roman" w:hAnsi="Times New Roman"/>
          <w:color w:val="FF0000"/>
        </w:rPr>
        <w:t>“I, me, my, our, ours, and we” are not to be used in any part of the research proposal</w:t>
      </w:r>
      <w:r w:rsidR="00B51D63">
        <w:rPr>
          <w:rFonts w:ascii="Times New Roman" w:hAnsi="Times New Roman"/>
        </w:rPr>
        <w:t>. After</w:t>
      </w:r>
      <w:r w:rsidR="00BF4BA8">
        <w:rPr>
          <w:rFonts w:ascii="Times New Roman" w:hAnsi="Times New Roman"/>
        </w:rPr>
        <w:t xml:space="preserve"> experimenting with the variables of the garage door system, </w:t>
      </w:r>
      <w:r w:rsidR="00BF4BA8" w:rsidRPr="00BF5857">
        <w:rPr>
          <w:rFonts w:ascii="Times New Roman" w:hAnsi="Times New Roman"/>
          <w:highlight w:val="yellow"/>
        </w:rPr>
        <w:t>we</w:t>
      </w:r>
      <w:r w:rsidR="00BF4BA8">
        <w:rPr>
          <w:rFonts w:ascii="Times New Roman" w:hAnsi="Times New Roman"/>
        </w:rPr>
        <w:t xml:space="preserve"> determined that the loosened garage door rail </w:t>
      </w:r>
      <w:r w:rsidR="00C82BEB">
        <w:rPr>
          <w:rFonts w:ascii="Times New Roman" w:hAnsi="Times New Roman"/>
        </w:rPr>
        <w:t>caused</w:t>
      </w:r>
      <w:r w:rsidR="00BF4BA8">
        <w:rPr>
          <w:rFonts w:ascii="Times New Roman" w:hAnsi="Times New Roman"/>
        </w:rPr>
        <w:t xml:space="preserve"> the garage door opener </w:t>
      </w:r>
      <w:r w:rsidR="00B51D63">
        <w:rPr>
          <w:rFonts w:ascii="Times New Roman" w:hAnsi="Times New Roman"/>
        </w:rPr>
        <w:t xml:space="preserve">not </w:t>
      </w:r>
      <w:r w:rsidR="00B51D63">
        <w:rPr>
          <w:rFonts w:ascii="Times New Roman" w:hAnsi="Times New Roman"/>
        </w:rPr>
        <w:lastRenderedPageBreak/>
        <w:t>to close the garage</w:t>
      </w:r>
      <w:r w:rsidR="00BF5857">
        <w:rPr>
          <w:rFonts w:ascii="Times New Roman" w:hAnsi="Times New Roman"/>
        </w:rPr>
        <w:t xml:space="preserve"> </w:t>
      </w:r>
      <w:r w:rsidR="00BF5857">
        <w:rPr>
          <w:rFonts w:ascii="Times New Roman" w:hAnsi="Times New Roman"/>
          <w:color w:val="FF0000"/>
        </w:rPr>
        <w:t>“I, me, my, our, ours, and we” are not to be used in any part of the research proposal</w:t>
      </w:r>
      <w:r w:rsidR="00BF4BA8">
        <w:rPr>
          <w:rFonts w:ascii="Times New Roman" w:hAnsi="Times New Roman"/>
        </w:rPr>
        <w:t xml:space="preserve">. </w:t>
      </w:r>
    </w:p>
    <w:p w14:paraId="51189B12" w14:textId="01778FE2" w:rsidR="006D2857" w:rsidRPr="006D2857" w:rsidRDefault="006D2857" w:rsidP="00E2409F">
      <w:pPr>
        <w:pStyle w:val="Heading2"/>
      </w:pPr>
      <w:r>
        <w:t>Survey</w:t>
      </w:r>
      <w:r w:rsidRPr="006D2857">
        <w:t xml:space="preserve"> Design</w:t>
      </w:r>
    </w:p>
    <w:p w14:paraId="3801ED96" w14:textId="19ADC322" w:rsidR="006D2857" w:rsidRDefault="00644F1B" w:rsidP="006D2857">
      <w:pPr>
        <w:rPr>
          <w:rFonts w:ascii="Times New Roman" w:hAnsi="Times New Roman"/>
        </w:rPr>
      </w:pPr>
      <w:r>
        <w:rPr>
          <w:rFonts w:ascii="Times New Roman" w:hAnsi="Times New Roman"/>
        </w:rPr>
        <w:t xml:space="preserve">Survey research studies are advantageous when a researcher seeks to collect </w:t>
      </w:r>
      <w:r w:rsidR="002D1BD4">
        <w:rPr>
          <w:rFonts w:ascii="Times New Roman" w:hAnsi="Times New Roman"/>
        </w:rPr>
        <w:t>an extensive</w:t>
      </w:r>
      <w:r>
        <w:rPr>
          <w:rFonts w:ascii="Times New Roman" w:hAnsi="Times New Roman"/>
        </w:rPr>
        <w:t xml:space="preserve"> set of information in a short </w:t>
      </w:r>
      <w:r w:rsidR="002D1BD4">
        <w:rPr>
          <w:rFonts w:ascii="Times New Roman" w:hAnsi="Times New Roman"/>
        </w:rPr>
        <w:t>time</w:t>
      </w:r>
      <w:r w:rsidR="00BB3CC9">
        <w:rPr>
          <w:rFonts w:ascii="Times New Roman" w:hAnsi="Times New Roman"/>
        </w:rPr>
        <w:t xml:space="preserve"> </w:t>
      </w:r>
      <w:r w:rsidR="00BB3CC9">
        <w:rPr>
          <w:rFonts w:ascii="Times New Roman" w:hAnsi="Times New Roman"/>
          <w:color w:val="FF0000"/>
        </w:rPr>
        <w:t>(Citation)</w:t>
      </w:r>
      <w:r>
        <w:rPr>
          <w:rFonts w:ascii="Times New Roman" w:hAnsi="Times New Roman"/>
        </w:rPr>
        <w:t xml:space="preserve">. This method is </w:t>
      </w:r>
      <w:r w:rsidR="002D1BD4">
        <w:rPr>
          <w:rFonts w:ascii="Times New Roman" w:hAnsi="Times New Roman"/>
        </w:rPr>
        <w:t xml:space="preserve">easy to conduct a research study and </w:t>
      </w:r>
      <w:r>
        <w:rPr>
          <w:rFonts w:ascii="Times New Roman" w:hAnsi="Times New Roman"/>
        </w:rPr>
        <w:t xml:space="preserve">is quick. Survey studies are often administered to gather </w:t>
      </w:r>
      <w:r w:rsidR="00B51D63">
        <w:rPr>
          <w:rFonts w:ascii="Times New Roman" w:hAnsi="Times New Roman"/>
        </w:rPr>
        <w:t>population data</w:t>
      </w:r>
      <w:r>
        <w:rPr>
          <w:rFonts w:ascii="Times New Roman" w:hAnsi="Times New Roman"/>
        </w:rPr>
        <w:t xml:space="preserve"> so that information on the population can be obtained like opinions, </w:t>
      </w:r>
      <w:r w:rsidR="00814CDD">
        <w:rPr>
          <w:rFonts w:ascii="Times New Roman" w:hAnsi="Times New Roman"/>
        </w:rPr>
        <w:t xml:space="preserve">personal facts, </w:t>
      </w:r>
      <w:r>
        <w:rPr>
          <w:rFonts w:ascii="Times New Roman" w:hAnsi="Times New Roman"/>
        </w:rPr>
        <w:t xml:space="preserve">attitudes, income, sex, religion, ethnicity, or other characteristic statistics. </w:t>
      </w:r>
      <w:r w:rsidR="000E4ECD">
        <w:rPr>
          <w:rFonts w:ascii="Times New Roman" w:hAnsi="Times New Roman"/>
        </w:rPr>
        <w:t>Also, survey design is good to use when seeking to explore trends in populations and subpopulations</w:t>
      </w:r>
      <w:r w:rsidR="00BB3CC9">
        <w:rPr>
          <w:rFonts w:ascii="Times New Roman" w:hAnsi="Times New Roman"/>
        </w:rPr>
        <w:t xml:space="preserve"> </w:t>
      </w:r>
      <w:r w:rsidR="00BB3CC9">
        <w:rPr>
          <w:rFonts w:ascii="Times New Roman" w:hAnsi="Times New Roman"/>
          <w:color w:val="FF0000"/>
        </w:rPr>
        <w:t>(Citation)</w:t>
      </w:r>
      <w:r w:rsidR="000E4ECD">
        <w:rPr>
          <w:rFonts w:ascii="Times New Roman" w:hAnsi="Times New Roman"/>
        </w:rPr>
        <w:t xml:space="preserve">. </w:t>
      </w:r>
    </w:p>
    <w:p w14:paraId="66F9153E" w14:textId="63E99181" w:rsidR="00814CDD" w:rsidRDefault="00DC5E7D" w:rsidP="006D2857">
      <w:pPr>
        <w:rPr>
          <w:rFonts w:ascii="Times New Roman" w:hAnsi="Times New Roman"/>
        </w:rPr>
      </w:pPr>
      <w:r>
        <w:rPr>
          <w:rFonts w:ascii="Times New Roman" w:hAnsi="Times New Roman"/>
        </w:rPr>
        <w:t xml:space="preserve">There are benefits of </w:t>
      </w:r>
      <w:r w:rsidRPr="00BB3CC9">
        <w:rPr>
          <w:rFonts w:ascii="Times New Roman" w:hAnsi="Times New Roman"/>
          <w:highlight w:val="yellow"/>
        </w:rPr>
        <w:t>this method</w:t>
      </w:r>
      <w:r w:rsidR="00BB3CC9">
        <w:rPr>
          <w:rFonts w:ascii="Times New Roman" w:hAnsi="Times New Roman"/>
        </w:rPr>
        <w:t xml:space="preserve"> </w:t>
      </w:r>
      <w:r w:rsidR="00BB3CC9">
        <w:rPr>
          <w:rFonts w:ascii="Times New Roman" w:hAnsi="Times New Roman"/>
          <w:color w:val="FF0000"/>
        </w:rPr>
        <w:t>Need to be specific since you started a new paragraph-</w:t>
      </w:r>
      <w:r>
        <w:rPr>
          <w:rFonts w:ascii="Times New Roman" w:hAnsi="Times New Roman"/>
        </w:rPr>
        <w:t xml:space="preserve"> of research </w:t>
      </w:r>
      <w:r w:rsidR="004426E1">
        <w:rPr>
          <w:rFonts w:ascii="Times New Roman" w:hAnsi="Times New Roman"/>
        </w:rPr>
        <w:t>consisting of collecting a large amount of data in a short time, and the cost of conducting research is minimal compared to other study methods</w:t>
      </w:r>
      <w:r w:rsidR="00BB3CC9">
        <w:rPr>
          <w:rFonts w:ascii="Times New Roman" w:hAnsi="Times New Roman"/>
        </w:rPr>
        <w:t xml:space="preserve"> </w:t>
      </w:r>
      <w:r w:rsidR="00BB3CC9">
        <w:rPr>
          <w:rFonts w:ascii="Times New Roman" w:hAnsi="Times New Roman"/>
          <w:color w:val="FF0000"/>
        </w:rPr>
        <w:t>(Citation)</w:t>
      </w:r>
      <w:r w:rsidR="004426E1">
        <w:rPr>
          <w:rFonts w:ascii="Times New Roman" w:hAnsi="Times New Roman"/>
        </w:rPr>
        <w:t xml:space="preserve">. Surveys can be </w:t>
      </w:r>
      <w:r w:rsidR="002D1BD4">
        <w:rPr>
          <w:rFonts w:ascii="Times New Roman" w:hAnsi="Times New Roman"/>
        </w:rPr>
        <w:t>completed</w:t>
      </w:r>
      <w:r w:rsidR="004426E1">
        <w:rPr>
          <w:rFonts w:ascii="Times New Roman" w:hAnsi="Times New Roman"/>
        </w:rPr>
        <w:t xml:space="preserve"> online through </w:t>
      </w:r>
      <w:r w:rsidR="002D1BD4">
        <w:rPr>
          <w:rFonts w:ascii="Times New Roman" w:hAnsi="Times New Roman"/>
        </w:rPr>
        <w:t>various</w:t>
      </w:r>
      <w:r w:rsidR="004426E1">
        <w:rPr>
          <w:rFonts w:ascii="Times New Roman" w:hAnsi="Times New Roman"/>
        </w:rPr>
        <w:t xml:space="preserve"> mobile devices and made available to participants from a large and broad demographic. Also, surveys are generated quickly, and they are administered easily. Surveys can collect data for compiling information on </w:t>
      </w:r>
      <w:r w:rsidR="00B51D63">
        <w:rPr>
          <w:rFonts w:ascii="Times New Roman" w:hAnsi="Times New Roman"/>
        </w:rPr>
        <w:t>various</w:t>
      </w:r>
      <w:r w:rsidR="004426E1">
        <w:rPr>
          <w:rFonts w:ascii="Times New Roman" w:hAnsi="Times New Roman"/>
        </w:rPr>
        <w:t xml:space="preserve"> topics, opinions, personal facts, behaviors, and attitudes</w:t>
      </w:r>
      <w:r w:rsidR="00BB3CC9">
        <w:rPr>
          <w:rFonts w:ascii="Times New Roman" w:hAnsi="Times New Roman"/>
        </w:rPr>
        <w:t xml:space="preserve"> </w:t>
      </w:r>
      <w:r w:rsidR="00BB3CC9">
        <w:rPr>
          <w:rFonts w:ascii="Times New Roman" w:hAnsi="Times New Roman"/>
          <w:color w:val="FF0000"/>
        </w:rPr>
        <w:t>(Citation)</w:t>
      </w:r>
      <w:r w:rsidR="004426E1">
        <w:rPr>
          <w:rFonts w:ascii="Times New Roman" w:hAnsi="Times New Roman"/>
        </w:rPr>
        <w:t>.</w:t>
      </w:r>
    </w:p>
    <w:p w14:paraId="055F69DF" w14:textId="7535966D" w:rsidR="001F358F" w:rsidRDefault="004426E1" w:rsidP="00CA236C">
      <w:pPr>
        <w:rPr>
          <w:rFonts w:ascii="Times New Roman" w:hAnsi="Times New Roman"/>
          <w:color w:val="222222"/>
          <w:shd w:val="clear" w:color="auto" w:fill="FFFFFF"/>
        </w:rPr>
      </w:pPr>
      <w:r>
        <w:rPr>
          <w:rFonts w:ascii="Times New Roman" w:hAnsi="Times New Roman"/>
        </w:rPr>
        <w:t>There are some weaknesses to using surveys to do research.</w:t>
      </w:r>
      <w:r w:rsidR="00AF3AA4">
        <w:rPr>
          <w:rFonts w:ascii="Times New Roman" w:hAnsi="Times New Roman"/>
        </w:rPr>
        <w:t xml:space="preserve"> One disadvantage is that sometimes there may be technical difficulties that hinder the </w:t>
      </w:r>
      <w:r w:rsidR="002D1BD4">
        <w:rPr>
          <w:rFonts w:ascii="Times New Roman" w:hAnsi="Times New Roman"/>
        </w:rPr>
        <w:t>investigation</w:t>
      </w:r>
      <w:r w:rsidR="00BB3CC9">
        <w:rPr>
          <w:rFonts w:ascii="Times New Roman" w:hAnsi="Times New Roman"/>
        </w:rPr>
        <w:t xml:space="preserve"> </w:t>
      </w:r>
      <w:r w:rsidR="00BB3CC9">
        <w:rPr>
          <w:rFonts w:ascii="Times New Roman" w:hAnsi="Times New Roman"/>
          <w:color w:val="FF0000"/>
        </w:rPr>
        <w:t>(Citation)</w:t>
      </w:r>
      <w:r w:rsidR="00AF3AA4">
        <w:rPr>
          <w:rFonts w:ascii="Times New Roman" w:hAnsi="Times New Roman"/>
        </w:rPr>
        <w:t xml:space="preserve">. Also, there can be biases like a social attraction where a participant may not be completely forthcoming with an answer </w:t>
      </w:r>
      <w:r w:rsidR="002D1BD4">
        <w:rPr>
          <w:rFonts w:ascii="Times New Roman" w:hAnsi="Times New Roman"/>
        </w:rPr>
        <w:t>to a health question, and</w:t>
      </w:r>
      <w:r w:rsidR="00AF3AA4">
        <w:rPr>
          <w:rFonts w:ascii="Times New Roman" w:hAnsi="Times New Roman"/>
        </w:rPr>
        <w:t xml:space="preserve"> they report better health than they are. Likewise, a survey is only as good as the researcher who created it, where the </w:t>
      </w:r>
      <w:r w:rsidR="002D1BD4">
        <w:rPr>
          <w:rFonts w:ascii="Times New Roman" w:hAnsi="Times New Roman"/>
        </w:rPr>
        <w:t>survey design</w:t>
      </w:r>
      <w:r w:rsidR="00AF3AA4">
        <w:rPr>
          <w:rFonts w:ascii="Times New Roman" w:hAnsi="Times New Roman"/>
        </w:rPr>
        <w:t xml:space="preserve"> </w:t>
      </w:r>
      <w:r w:rsidR="00B51D63">
        <w:rPr>
          <w:rFonts w:ascii="Times New Roman" w:hAnsi="Times New Roman"/>
        </w:rPr>
        <w:t xml:space="preserve">needs to be revised and </w:t>
      </w:r>
      <w:r w:rsidR="00AF3AA4">
        <w:rPr>
          <w:rFonts w:ascii="Times New Roman" w:hAnsi="Times New Roman"/>
        </w:rPr>
        <w:t>generate the necessary data to analyze</w:t>
      </w:r>
      <w:r w:rsidR="00C82BEB">
        <w:rPr>
          <w:rFonts w:ascii="Times New Roman" w:hAnsi="Times New Roman"/>
        </w:rPr>
        <w:t>,</w:t>
      </w:r>
      <w:r w:rsidR="00AF3AA4">
        <w:rPr>
          <w:rFonts w:ascii="Times New Roman" w:hAnsi="Times New Roman"/>
        </w:rPr>
        <w:t xml:space="preserve"> report and conclude the optimal research intended. Survey design can involve nonresponse prejudice reporting as well</w:t>
      </w:r>
      <w:r w:rsidR="00BB3CC9">
        <w:rPr>
          <w:rFonts w:ascii="Times New Roman" w:hAnsi="Times New Roman"/>
        </w:rPr>
        <w:t xml:space="preserve"> </w:t>
      </w:r>
      <w:r w:rsidR="00BB3CC9">
        <w:rPr>
          <w:rFonts w:ascii="Times New Roman" w:hAnsi="Times New Roman"/>
          <w:color w:val="FF0000"/>
        </w:rPr>
        <w:t>(Citation)</w:t>
      </w:r>
      <w:r w:rsidR="00AF3AA4">
        <w:rPr>
          <w:rFonts w:ascii="Times New Roman" w:hAnsi="Times New Roman"/>
        </w:rPr>
        <w:t xml:space="preserve">. </w:t>
      </w:r>
      <w:r w:rsidR="001F358F" w:rsidRPr="00CA236C">
        <w:rPr>
          <w:rFonts w:ascii="Times New Roman" w:hAnsi="Times New Roman"/>
        </w:rPr>
        <w:t xml:space="preserve">Additionally, </w:t>
      </w:r>
      <w:r w:rsidR="001F358F">
        <w:rPr>
          <w:rFonts w:ascii="Times New Roman" w:hAnsi="Times New Roman"/>
        </w:rPr>
        <w:lastRenderedPageBreak/>
        <w:t xml:space="preserve">when conducting web surveys, </w:t>
      </w:r>
      <w:r w:rsidR="00B51D63">
        <w:rPr>
          <w:rFonts w:ascii="Times New Roman" w:hAnsi="Times New Roman"/>
        </w:rPr>
        <w:t>fewer response rates might lead</w:t>
      </w:r>
      <w:r w:rsidR="001F358F">
        <w:rPr>
          <w:rFonts w:ascii="Times New Roman" w:hAnsi="Times New Roman"/>
        </w:rPr>
        <w:t xml:space="preserve"> toward</w:t>
      </w:r>
      <w:r w:rsidR="001F358F" w:rsidRPr="00CA236C">
        <w:rPr>
          <w:rFonts w:ascii="Times New Roman" w:hAnsi="Times New Roman"/>
        </w:rPr>
        <w:t xml:space="preserve"> nonresponse partiality</w:t>
      </w:r>
      <w:r w:rsidR="001F358F">
        <w:rPr>
          <w:rFonts w:ascii="Times New Roman" w:hAnsi="Times New Roman"/>
        </w:rPr>
        <w:t xml:space="preserve"> (</w:t>
      </w:r>
      <w:r w:rsidR="001F358F" w:rsidRPr="00CA236C">
        <w:rPr>
          <w:rFonts w:ascii="Times New Roman" w:hAnsi="Times New Roman"/>
          <w:color w:val="222222"/>
          <w:shd w:val="clear" w:color="auto" w:fill="FFFFFF"/>
        </w:rPr>
        <w:t xml:space="preserve">Sauermann &amp; Roach 2013). </w:t>
      </w:r>
    </w:p>
    <w:p w14:paraId="3E3A0796" w14:textId="0FBAE6F9" w:rsidR="004426E1" w:rsidRPr="006D2857" w:rsidRDefault="00AF3AA4" w:rsidP="00CA236C">
      <w:pPr>
        <w:rPr>
          <w:rFonts w:ascii="Times New Roman" w:hAnsi="Times New Roman"/>
        </w:rPr>
      </w:pPr>
      <w:r>
        <w:rPr>
          <w:rFonts w:ascii="Times New Roman" w:hAnsi="Times New Roman"/>
        </w:rPr>
        <w:t xml:space="preserve">Using </w:t>
      </w:r>
      <w:r w:rsidR="00BB3CC9">
        <w:rPr>
          <w:rFonts w:ascii="Times New Roman" w:hAnsi="Times New Roman"/>
          <w:color w:val="FF0000"/>
        </w:rPr>
        <w:t xml:space="preserve">survey </w:t>
      </w:r>
      <w:r>
        <w:rPr>
          <w:rFonts w:ascii="Times New Roman" w:hAnsi="Times New Roman"/>
        </w:rPr>
        <w:t>questionnaires may be problematic as they do not provide for namelessness, some questionnaires involve training the people administering them, and these people who administer the questions could influence answers</w:t>
      </w:r>
      <w:r w:rsidR="00BB3CC9">
        <w:rPr>
          <w:rFonts w:ascii="Times New Roman" w:hAnsi="Times New Roman"/>
        </w:rPr>
        <w:t xml:space="preserve"> </w:t>
      </w:r>
      <w:r w:rsidR="00BB3CC9">
        <w:rPr>
          <w:rFonts w:ascii="Times New Roman" w:hAnsi="Times New Roman"/>
          <w:color w:val="FF0000"/>
        </w:rPr>
        <w:t>(Citation)</w:t>
      </w:r>
      <w:r>
        <w:rPr>
          <w:rFonts w:ascii="Times New Roman" w:hAnsi="Times New Roman"/>
        </w:rPr>
        <w:t>.</w:t>
      </w:r>
      <w:r w:rsidR="00CA236C" w:rsidRPr="00CA236C">
        <w:rPr>
          <w:rFonts w:ascii="Times New Roman" w:hAnsi="Times New Roman"/>
        </w:rPr>
        <w:t xml:space="preserve"> </w:t>
      </w:r>
      <w:r w:rsidR="007C7D85">
        <w:rPr>
          <w:rFonts w:ascii="Times New Roman" w:hAnsi="Times New Roman"/>
        </w:rPr>
        <w:t xml:space="preserve">This may </w:t>
      </w:r>
      <w:r w:rsidR="00CA236C" w:rsidRPr="00CA236C">
        <w:rPr>
          <w:rFonts w:ascii="Times New Roman" w:hAnsi="Times New Roman"/>
        </w:rPr>
        <w:t xml:space="preserve">affect the </w:t>
      </w:r>
      <w:r w:rsidR="007C7D85" w:rsidRPr="00CA236C">
        <w:rPr>
          <w:rFonts w:ascii="Times New Roman" w:hAnsi="Times New Roman"/>
        </w:rPr>
        <w:t>legitimacy</w:t>
      </w:r>
      <w:r w:rsidR="00CA236C" w:rsidRPr="00CA236C">
        <w:rPr>
          <w:rFonts w:ascii="Times New Roman" w:hAnsi="Times New Roman"/>
        </w:rPr>
        <w:t xml:space="preserve"> of</w:t>
      </w:r>
      <w:r w:rsidR="00CA236C">
        <w:rPr>
          <w:rFonts w:ascii="Times New Roman" w:hAnsi="Times New Roman"/>
        </w:rPr>
        <w:t xml:space="preserve"> </w:t>
      </w:r>
      <w:r w:rsidR="00CA236C" w:rsidRPr="00CA236C">
        <w:rPr>
          <w:rFonts w:ascii="Times New Roman" w:hAnsi="Times New Roman"/>
        </w:rPr>
        <w:t xml:space="preserve">survey results </w:t>
      </w:r>
      <w:r w:rsidR="007C7D85" w:rsidRPr="00CA236C">
        <w:rPr>
          <w:rFonts w:ascii="Times New Roman" w:hAnsi="Times New Roman"/>
        </w:rPr>
        <w:t>regardless</w:t>
      </w:r>
      <w:r w:rsidR="00CA236C" w:rsidRPr="00CA236C">
        <w:rPr>
          <w:rFonts w:ascii="Times New Roman" w:hAnsi="Times New Roman"/>
        </w:rPr>
        <w:t xml:space="preserve"> of the sample size</w:t>
      </w:r>
      <w:r w:rsidR="007C7D85">
        <w:rPr>
          <w:rFonts w:ascii="Times New Roman" w:hAnsi="Times New Roman"/>
        </w:rPr>
        <w:t xml:space="preserve"> (</w:t>
      </w:r>
      <w:r w:rsidR="007C7D85" w:rsidRPr="00CA236C">
        <w:rPr>
          <w:rFonts w:ascii="Times New Roman" w:hAnsi="Times New Roman"/>
          <w:color w:val="222222"/>
          <w:shd w:val="clear" w:color="auto" w:fill="FFFFFF"/>
        </w:rPr>
        <w:t>Sauermann &amp; Roach 2013)</w:t>
      </w:r>
      <w:r w:rsidR="00CA236C" w:rsidRPr="00CA236C">
        <w:rPr>
          <w:rFonts w:ascii="Times New Roman" w:hAnsi="Times New Roman"/>
        </w:rPr>
        <w:t xml:space="preserve">. </w:t>
      </w:r>
      <w:r w:rsidR="001F358F">
        <w:rPr>
          <w:rFonts w:ascii="Times New Roman" w:hAnsi="Times New Roman"/>
        </w:rPr>
        <w:t xml:space="preserve">Sauermann and Roach (2010) </w:t>
      </w:r>
      <w:r w:rsidR="00B51D63">
        <w:rPr>
          <w:rFonts w:ascii="Times New Roman" w:hAnsi="Times New Roman"/>
        </w:rPr>
        <w:t>noted that</w:t>
      </w:r>
      <w:r w:rsidR="001F358F">
        <w:rPr>
          <w:rFonts w:ascii="Times New Roman" w:hAnsi="Times New Roman"/>
        </w:rPr>
        <w:t xml:space="preserve"> </w:t>
      </w:r>
      <w:r w:rsidR="00C82BEB">
        <w:rPr>
          <w:rFonts w:ascii="Times New Roman" w:hAnsi="Times New Roman"/>
        </w:rPr>
        <w:t>it</w:t>
      </w:r>
      <w:r w:rsidR="00CA236C" w:rsidRPr="00CA236C">
        <w:rPr>
          <w:rFonts w:ascii="Times New Roman" w:hAnsi="Times New Roman"/>
        </w:rPr>
        <w:t xml:space="preserve"> is </w:t>
      </w:r>
      <w:r w:rsidR="007E4DFD">
        <w:rPr>
          <w:rFonts w:ascii="Times New Roman" w:hAnsi="Times New Roman"/>
        </w:rPr>
        <w:t>necessary</w:t>
      </w:r>
      <w:r w:rsidR="00CA236C" w:rsidRPr="00CA236C">
        <w:rPr>
          <w:rFonts w:ascii="Times New Roman" w:hAnsi="Times New Roman"/>
        </w:rPr>
        <w:t xml:space="preserve"> </w:t>
      </w:r>
      <w:r w:rsidR="007E4DFD">
        <w:rPr>
          <w:rFonts w:ascii="Times New Roman" w:hAnsi="Times New Roman"/>
        </w:rPr>
        <w:t>to comprehend better</w:t>
      </w:r>
      <w:r w:rsidR="00CA236C" w:rsidRPr="00CA236C">
        <w:rPr>
          <w:rFonts w:ascii="Times New Roman" w:hAnsi="Times New Roman"/>
        </w:rPr>
        <w:t xml:space="preserve"> web survey response </w:t>
      </w:r>
      <w:r w:rsidR="007C7D85" w:rsidRPr="00CA236C">
        <w:rPr>
          <w:rFonts w:ascii="Times New Roman" w:hAnsi="Times New Roman"/>
        </w:rPr>
        <w:t>conduct</w:t>
      </w:r>
      <w:r w:rsidR="00CA236C" w:rsidRPr="00CA236C">
        <w:rPr>
          <w:rFonts w:ascii="Times New Roman" w:hAnsi="Times New Roman"/>
        </w:rPr>
        <w:t xml:space="preserve"> and </w:t>
      </w:r>
      <w:r w:rsidR="007C7D85" w:rsidRPr="00CA236C">
        <w:rPr>
          <w:rFonts w:ascii="Times New Roman" w:hAnsi="Times New Roman"/>
        </w:rPr>
        <w:t>change</w:t>
      </w:r>
      <w:r w:rsidR="00CA236C" w:rsidRPr="00CA236C">
        <w:rPr>
          <w:rFonts w:ascii="Times New Roman" w:hAnsi="Times New Roman"/>
        </w:rPr>
        <w:t xml:space="preserve"> techniques to increase web survey </w:t>
      </w:r>
      <w:r w:rsidR="001F358F">
        <w:rPr>
          <w:rFonts w:ascii="Times New Roman" w:hAnsi="Times New Roman"/>
        </w:rPr>
        <w:t>return</w:t>
      </w:r>
      <w:r w:rsidR="00CA236C">
        <w:rPr>
          <w:rFonts w:ascii="Times New Roman" w:hAnsi="Times New Roman"/>
        </w:rPr>
        <w:t xml:space="preserve"> </w:t>
      </w:r>
      <w:r w:rsidR="00CA236C" w:rsidRPr="00CA236C">
        <w:rPr>
          <w:rFonts w:ascii="Times New Roman" w:hAnsi="Times New Roman"/>
        </w:rPr>
        <w:t>rates</w:t>
      </w:r>
      <w:r w:rsidR="00CA236C">
        <w:rPr>
          <w:rFonts w:ascii="Times New Roman" w:hAnsi="Times New Roman"/>
        </w:rPr>
        <w:t>.</w:t>
      </w:r>
    </w:p>
    <w:p w14:paraId="62D78CAB" w14:textId="1EF0A3C3" w:rsidR="006D2857" w:rsidRPr="006D2857" w:rsidRDefault="006D2857" w:rsidP="00E2409F">
      <w:pPr>
        <w:pStyle w:val="Heading2"/>
      </w:pPr>
      <w:r>
        <w:t>Mixed-Methods</w:t>
      </w:r>
      <w:r w:rsidRPr="006D2857">
        <w:t xml:space="preserve"> Design</w:t>
      </w:r>
    </w:p>
    <w:p w14:paraId="3A0F563E" w14:textId="167BBD47" w:rsidR="002D1BD4" w:rsidRDefault="002D1BD4" w:rsidP="002D1BD4">
      <w:pPr>
        <w:rPr>
          <w:rFonts w:ascii="Times New Roman" w:hAnsi="Times New Roman"/>
        </w:rPr>
      </w:pPr>
      <w:r>
        <w:rPr>
          <w:rFonts w:ascii="Times New Roman" w:hAnsi="Times New Roman"/>
        </w:rPr>
        <w:t xml:space="preserve">Mixed-methods research design is unique in </w:t>
      </w:r>
      <w:r w:rsidR="00C82BEB">
        <w:rPr>
          <w:rFonts w:ascii="Times New Roman" w:hAnsi="Times New Roman"/>
        </w:rPr>
        <w:t>integrating</w:t>
      </w:r>
      <w:r>
        <w:rPr>
          <w:rFonts w:ascii="Times New Roman" w:hAnsi="Times New Roman"/>
        </w:rPr>
        <w:t xml:space="preserve"> both qualitative and quantitative studies to help the researcher get a more comprehensive picture</w:t>
      </w:r>
      <w:r w:rsidR="00BB3CC9">
        <w:rPr>
          <w:rFonts w:ascii="Times New Roman" w:hAnsi="Times New Roman"/>
        </w:rPr>
        <w:t xml:space="preserve"> </w:t>
      </w:r>
      <w:r w:rsidR="00BB3CC9">
        <w:rPr>
          <w:rFonts w:ascii="Times New Roman" w:hAnsi="Times New Roman"/>
          <w:color w:val="FF0000"/>
        </w:rPr>
        <w:t>(Citation)</w:t>
      </w:r>
      <w:r>
        <w:rPr>
          <w:rFonts w:ascii="Times New Roman" w:hAnsi="Times New Roman"/>
        </w:rPr>
        <w:t xml:space="preserve">. This study is usually conducted when </w:t>
      </w:r>
      <w:r w:rsidR="007E4DFD" w:rsidRPr="007E4DFD">
        <w:rPr>
          <w:rFonts w:ascii="Times New Roman" w:hAnsi="Times New Roman"/>
        </w:rPr>
        <w:t xml:space="preserve">qualitative or quantitative studies alone are </w:t>
      </w:r>
      <w:r w:rsidR="007E4DFD">
        <w:rPr>
          <w:rFonts w:ascii="Times New Roman" w:hAnsi="Times New Roman"/>
        </w:rPr>
        <w:t>less</w:t>
      </w:r>
      <w:r w:rsidR="007E4DFD" w:rsidRPr="007E4DFD">
        <w:rPr>
          <w:rFonts w:ascii="Times New Roman" w:hAnsi="Times New Roman"/>
        </w:rPr>
        <w:t xml:space="preserve"> thorough</w:t>
      </w:r>
      <w:r>
        <w:rPr>
          <w:rFonts w:ascii="Times New Roman" w:hAnsi="Times New Roman"/>
        </w:rPr>
        <w:t>.</w:t>
      </w:r>
      <w:r w:rsidR="008420DA">
        <w:rPr>
          <w:rFonts w:ascii="Times New Roman" w:hAnsi="Times New Roman"/>
        </w:rPr>
        <w:t xml:space="preserve"> Mixed-methods research is advantageous to use when you want another perspective or when you want to practice the newest study approach.</w:t>
      </w:r>
      <w:r w:rsidR="0098148A">
        <w:rPr>
          <w:rFonts w:ascii="Times New Roman" w:hAnsi="Times New Roman"/>
        </w:rPr>
        <w:t xml:space="preserve"> This research design is </w:t>
      </w:r>
      <w:r w:rsidR="007E4DFD">
        <w:rPr>
          <w:rFonts w:ascii="Times New Roman" w:hAnsi="Times New Roman"/>
        </w:rPr>
        <w:t xml:space="preserve">also </w:t>
      </w:r>
      <w:r w:rsidR="0098148A">
        <w:rPr>
          <w:rFonts w:ascii="Times New Roman" w:hAnsi="Times New Roman"/>
        </w:rPr>
        <w:t>good to use when having access to qualitative and quantitative data as well</w:t>
      </w:r>
      <w:r w:rsidR="00BB3CC9">
        <w:rPr>
          <w:rFonts w:ascii="Times New Roman" w:hAnsi="Times New Roman"/>
        </w:rPr>
        <w:t xml:space="preserve"> </w:t>
      </w:r>
      <w:r w:rsidR="00BB3CC9">
        <w:rPr>
          <w:rFonts w:ascii="Times New Roman" w:hAnsi="Times New Roman"/>
          <w:color w:val="FF0000"/>
        </w:rPr>
        <w:t>(Citation)</w:t>
      </w:r>
      <w:r w:rsidR="0098148A">
        <w:rPr>
          <w:rFonts w:ascii="Times New Roman" w:hAnsi="Times New Roman"/>
        </w:rPr>
        <w:t xml:space="preserve">. Mixed-methods research </w:t>
      </w:r>
      <w:r w:rsidR="00BF100A">
        <w:rPr>
          <w:rFonts w:ascii="Times New Roman" w:hAnsi="Times New Roman"/>
        </w:rPr>
        <w:t>attracts</w:t>
      </w:r>
      <w:r w:rsidR="0098148A">
        <w:rPr>
          <w:rFonts w:ascii="Times New Roman" w:hAnsi="Times New Roman"/>
        </w:rPr>
        <w:t xml:space="preserve"> from </w:t>
      </w:r>
      <w:r w:rsidR="00BF100A">
        <w:rPr>
          <w:rFonts w:ascii="Times New Roman" w:hAnsi="Times New Roman"/>
        </w:rPr>
        <w:t>the strengths</w:t>
      </w:r>
      <w:r w:rsidR="0098148A">
        <w:rPr>
          <w:rFonts w:ascii="Times New Roman" w:hAnsi="Times New Roman"/>
        </w:rPr>
        <w:t xml:space="preserve"> </w:t>
      </w:r>
      <w:r w:rsidR="00BF100A">
        <w:rPr>
          <w:rFonts w:ascii="Times New Roman" w:hAnsi="Times New Roman"/>
        </w:rPr>
        <w:t xml:space="preserve">collectively </w:t>
      </w:r>
      <w:r w:rsidR="0098148A">
        <w:rPr>
          <w:rFonts w:ascii="Times New Roman" w:hAnsi="Times New Roman"/>
        </w:rPr>
        <w:t xml:space="preserve">of qualitative and quantitative </w:t>
      </w:r>
      <w:r w:rsidR="00BF100A">
        <w:rPr>
          <w:rFonts w:ascii="Times New Roman" w:hAnsi="Times New Roman"/>
        </w:rPr>
        <w:t>approaches in addition to providing an innovative approach to examining contemporary issues</w:t>
      </w:r>
      <w:r w:rsidR="00415C67">
        <w:rPr>
          <w:rFonts w:ascii="Times New Roman" w:hAnsi="Times New Roman"/>
        </w:rPr>
        <w:t xml:space="preserve"> in health care</w:t>
      </w:r>
      <w:r w:rsidR="00C82BEB">
        <w:rPr>
          <w:rFonts w:ascii="Times New Roman" w:hAnsi="Times New Roman"/>
        </w:rPr>
        <w:t>,</w:t>
      </w:r>
      <w:r w:rsidR="00415C67">
        <w:rPr>
          <w:rFonts w:ascii="Times New Roman" w:hAnsi="Times New Roman"/>
        </w:rPr>
        <w:t xml:space="preserve"> for example</w:t>
      </w:r>
      <w:r w:rsidR="00BF100A">
        <w:rPr>
          <w:rFonts w:ascii="Times New Roman" w:hAnsi="Times New Roman"/>
        </w:rPr>
        <w:t xml:space="preserve"> (</w:t>
      </w:r>
      <w:r w:rsidR="00BF100A" w:rsidRPr="0098148A">
        <w:rPr>
          <w:rFonts w:ascii="Times New Roman" w:hAnsi="Times New Roman"/>
        </w:rPr>
        <w:t>Fetters, Curry, &amp; Creswell, 2013).</w:t>
      </w:r>
    </w:p>
    <w:p w14:paraId="1BF9AF4A" w14:textId="0E18EF75" w:rsidR="0098148A" w:rsidRDefault="00415C67" w:rsidP="002D1BD4">
      <w:pPr>
        <w:rPr>
          <w:rFonts w:ascii="Times New Roman" w:hAnsi="Times New Roman"/>
        </w:rPr>
      </w:pPr>
      <w:r>
        <w:rPr>
          <w:rFonts w:ascii="Times New Roman" w:hAnsi="Times New Roman"/>
        </w:rPr>
        <w:t xml:space="preserve">Advantages occur in </w:t>
      </w:r>
      <w:r w:rsidR="006A128E">
        <w:rPr>
          <w:rFonts w:ascii="Times New Roman" w:hAnsi="Times New Roman"/>
        </w:rPr>
        <w:t xml:space="preserve">the </w:t>
      </w:r>
      <w:r>
        <w:rPr>
          <w:rFonts w:ascii="Times New Roman" w:hAnsi="Times New Roman"/>
        </w:rPr>
        <w:t xml:space="preserve">mixed-method </w:t>
      </w:r>
      <w:r w:rsidR="006A128E">
        <w:rPr>
          <w:rFonts w:ascii="Times New Roman" w:hAnsi="Times New Roman"/>
        </w:rPr>
        <w:t>design,</w:t>
      </w:r>
      <w:r>
        <w:rPr>
          <w:rFonts w:ascii="Times New Roman" w:hAnsi="Times New Roman"/>
        </w:rPr>
        <w:t xml:space="preserve"> and this type of study combines strengths of both forms, qualitative and quantitative research</w:t>
      </w:r>
      <w:r w:rsidR="00BB3CC9">
        <w:rPr>
          <w:rFonts w:ascii="Times New Roman" w:hAnsi="Times New Roman"/>
        </w:rPr>
        <w:t xml:space="preserve"> </w:t>
      </w:r>
      <w:r w:rsidR="00BB3CC9">
        <w:rPr>
          <w:rFonts w:ascii="Times New Roman" w:hAnsi="Times New Roman"/>
          <w:color w:val="FF0000"/>
        </w:rPr>
        <w:t>(Citation)</w:t>
      </w:r>
      <w:r>
        <w:rPr>
          <w:rFonts w:ascii="Times New Roman" w:hAnsi="Times New Roman"/>
        </w:rPr>
        <w:t>.</w:t>
      </w:r>
      <w:r w:rsidR="006A128E">
        <w:rPr>
          <w:rFonts w:ascii="Times New Roman" w:hAnsi="Times New Roman"/>
        </w:rPr>
        <w:t xml:space="preserve"> Another benefit is that the validity of the study increases. </w:t>
      </w:r>
      <w:r w:rsidR="00F57F4B">
        <w:rPr>
          <w:rFonts w:ascii="Times New Roman" w:hAnsi="Times New Roman"/>
        </w:rPr>
        <w:t>Mixed-method</w:t>
      </w:r>
      <w:r w:rsidR="006A128E">
        <w:rPr>
          <w:rFonts w:ascii="Times New Roman" w:hAnsi="Times New Roman"/>
        </w:rPr>
        <w:t xml:space="preserve"> research</w:t>
      </w:r>
      <w:r w:rsidR="00F57F4B">
        <w:rPr>
          <w:rFonts w:ascii="Times New Roman" w:hAnsi="Times New Roman"/>
        </w:rPr>
        <w:t xml:space="preserve"> is also reliable</w:t>
      </w:r>
      <w:r w:rsidR="00C82BEB">
        <w:rPr>
          <w:rFonts w:ascii="Times New Roman" w:hAnsi="Times New Roman"/>
        </w:rPr>
        <w:t>,</w:t>
      </w:r>
      <w:r w:rsidR="006A128E">
        <w:rPr>
          <w:rFonts w:ascii="Times New Roman" w:hAnsi="Times New Roman"/>
        </w:rPr>
        <w:t xml:space="preserve"> </w:t>
      </w:r>
      <w:r w:rsidR="00F57F4B">
        <w:rPr>
          <w:rFonts w:ascii="Times New Roman" w:hAnsi="Times New Roman"/>
        </w:rPr>
        <w:t>which</w:t>
      </w:r>
      <w:r w:rsidR="00C82BEB">
        <w:rPr>
          <w:rFonts w:ascii="Times New Roman" w:hAnsi="Times New Roman"/>
        </w:rPr>
        <w:t xml:space="preserve"> </w:t>
      </w:r>
      <w:r w:rsidR="006A128E">
        <w:rPr>
          <w:rFonts w:ascii="Times New Roman" w:hAnsi="Times New Roman"/>
        </w:rPr>
        <w:t xml:space="preserve">can provide more confidence in the findings. Furthermore, this method </w:t>
      </w:r>
      <w:r w:rsidR="00C82BEB">
        <w:rPr>
          <w:rFonts w:ascii="Times New Roman" w:hAnsi="Times New Roman"/>
        </w:rPr>
        <w:t>offers</w:t>
      </w:r>
      <w:r w:rsidR="006A128E">
        <w:rPr>
          <w:rFonts w:ascii="Times New Roman" w:hAnsi="Times New Roman"/>
        </w:rPr>
        <w:t xml:space="preserve"> </w:t>
      </w:r>
      <w:r w:rsidR="00C82BEB">
        <w:rPr>
          <w:rFonts w:ascii="Times New Roman" w:hAnsi="Times New Roman"/>
        </w:rPr>
        <w:t>to cancel</w:t>
      </w:r>
      <w:r w:rsidR="006A128E">
        <w:rPr>
          <w:rFonts w:ascii="Times New Roman" w:hAnsi="Times New Roman"/>
        </w:rPr>
        <w:t xml:space="preserve"> out the disadvantages</w:t>
      </w:r>
      <w:r w:rsidR="00BB3CC9">
        <w:rPr>
          <w:rFonts w:ascii="Times New Roman" w:hAnsi="Times New Roman"/>
        </w:rPr>
        <w:t xml:space="preserve"> </w:t>
      </w:r>
      <w:r w:rsidR="00BB3CC9">
        <w:rPr>
          <w:rFonts w:ascii="Times New Roman" w:hAnsi="Times New Roman"/>
          <w:color w:val="FF0000"/>
        </w:rPr>
        <w:t>(Citation)</w:t>
      </w:r>
      <w:r w:rsidR="006A128E">
        <w:rPr>
          <w:rFonts w:ascii="Times New Roman" w:hAnsi="Times New Roman"/>
        </w:rPr>
        <w:t>.</w:t>
      </w:r>
    </w:p>
    <w:p w14:paraId="7E0AE29F" w14:textId="6896172F" w:rsidR="006A128E" w:rsidRPr="00F82094" w:rsidRDefault="006A128E" w:rsidP="00F878B4">
      <w:pPr>
        <w:rPr>
          <w:rFonts w:ascii="Times New Roman" w:hAnsi="Times New Roman"/>
          <w:color w:val="FF0000"/>
          <w:shd w:val="clear" w:color="auto" w:fill="F5F5F5"/>
        </w:rPr>
      </w:pPr>
      <w:r>
        <w:rPr>
          <w:rFonts w:ascii="Times New Roman" w:hAnsi="Times New Roman"/>
        </w:rPr>
        <w:lastRenderedPageBreak/>
        <w:t xml:space="preserve">The mixed </w:t>
      </w:r>
      <w:r w:rsidR="007E4DFD">
        <w:rPr>
          <w:rFonts w:ascii="Times New Roman" w:hAnsi="Times New Roman"/>
        </w:rPr>
        <w:t>study methods</w:t>
      </w:r>
      <w:r>
        <w:rPr>
          <w:rFonts w:ascii="Times New Roman" w:hAnsi="Times New Roman"/>
        </w:rPr>
        <w:t xml:space="preserve"> are not without disadvantages</w:t>
      </w:r>
      <w:r w:rsidR="007E4DFD">
        <w:rPr>
          <w:rFonts w:ascii="Times New Roman" w:hAnsi="Times New Roman"/>
        </w:rPr>
        <w:t>;</w:t>
      </w:r>
      <w:r>
        <w:rPr>
          <w:rFonts w:ascii="Times New Roman" w:hAnsi="Times New Roman"/>
        </w:rPr>
        <w:t xml:space="preserve"> one potential is that this design is expensive</w:t>
      </w:r>
      <w:r w:rsidR="00F82094">
        <w:rPr>
          <w:rFonts w:ascii="Times New Roman" w:hAnsi="Times New Roman"/>
        </w:rPr>
        <w:t xml:space="preserve"> </w:t>
      </w:r>
      <w:r w:rsidR="00F82094">
        <w:rPr>
          <w:rFonts w:ascii="Times New Roman" w:hAnsi="Times New Roman"/>
          <w:color w:val="FF0000"/>
        </w:rPr>
        <w:t>(Citation)</w:t>
      </w:r>
      <w:r>
        <w:rPr>
          <w:rFonts w:ascii="Times New Roman" w:hAnsi="Times New Roman"/>
        </w:rPr>
        <w:t xml:space="preserve">. Mixed-method studies are time-consuming to administer. </w:t>
      </w:r>
      <w:r w:rsidR="00650774">
        <w:rPr>
          <w:rFonts w:ascii="Times New Roman" w:hAnsi="Times New Roman"/>
        </w:rPr>
        <w:t xml:space="preserve">Also, the study methods </w:t>
      </w:r>
      <w:r w:rsidR="00C82BEB">
        <w:rPr>
          <w:rFonts w:ascii="Times New Roman" w:hAnsi="Times New Roman"/>
        </w:rPr>
        <w:t>must</w:t>
      </w:r>
      <w:r w:rsidR="00650774">
        <w:rPr>
          <w:rFonts w:ascii="Times New Roman" w:hAnsi="Times New Roman"/>
        </w:rPr>
        <w:t xml:space="preserve"> be complementary, and the skills required to analyze both sets of data from the research being done can be a limitation</w:t>
      </w:r>
      <w:r w:rsidR="00F82094">
        <w:rPr>
          <w:rFonts w:ascii="Times New Roman" w:hAnsi="Times New Roman"/>
        </w:rPr>
        <w:t xml:space="preserve"> </w:t>
      </w:r>
      <w:r w:rsidR="00F82094">
        <w:rPr>
          <w:rFonts w:ascii="Times New Roman" w:hAnsi="Times New Roman"/>
          <w:color w:val="FF0000"/>
        </w:rPr>
        <w:t>(Citation)</w:t>
      </w:r>
      <w:r w:rsidR="00650774">
        <w:rPr>
          <w:rFonts w:ascii="Times New Roman" w:hAnsi="Times New Roman"/>
        </w:rPr>
        <w:t>. Furthermore</w:t>
      </w:r>
      <w:r w:rsidR="00F878B4">
        <w:rPr>
          <w:rFonts w:ascii="Times New Roman" w:hAnsi="Times New Roman"/>
        </w:rPr>
        <w:t>,</w:t>
      </w:r>
      <w:r w:rsidR="00F878B4">
        <w:t xml:space="preserve"> </w:t>
      </w:r>
      <w:r w:rsidR="00F878B4">
        <w:rPr>
          <w:rFonts w:ascii="Times New Roman" w:hAnsi="Times New Roman"/>
        </w:rPr>
        <w:t>t</w:t>
      </w:r>
      <w:r w:rsidR="00F878B4" w:rsidRPr="00F878B4">
        <w:rPr>
          <w:rFonts w:ascii="Times New Roman" w:hAnsi="Times New Roman"/>
        </w:rPr>
        <w:t xml:space="preserve">he flexibility integral in mixed methods </w:t>
      </w:r>
      <w:r w:rsidR="00F878B4">
        <w:rPr>
          <w:rFonts w:ascii="Times New Roman" w:hAnsi="Times New Roman"/>
        </w:rPr>
        <w:t>research</w:t>
      </w:r>
      <w:r w:rsidR="00F878B4" w:rsidRPr="00F878B4">
        <w:rPr>
          <w:rFonts w:ascii="Times New Roman" w:hAnsi="Times New Roman"/>
        </w:rPr>
        <w:t xml:space="preserve"> can</w:t>
      </w:r>
      <w:r w:rsidR="00F878B4">
        <w:rPr>
          <w:rFonts w:ascii="Times New Roman" w:hAnsi="Times New Roman"/>
        </w:rPr>
        <w:t xml:space="preserve"> </w:t>
      </w:r>
      <w:r w:rsidR="00F878B4" w:rsidRPr="00F878B4">
        <w:rPr>
          <w:rFonts w:ascii="Times New Roman" w:hAnsi="Times New Roman"/>
        </w:rPr>
        <w:t xml:space="preserve">result in a more all-inclusive and accurate understanding of the </w:t>
      </w:r>
      <w:r w:rsidR="00C82BEB">
        <w:rPr>
          <w:rFonts w:ascii="Times New Roman" w:hAnsi="Times New Roman"/>
        </w:rPr>
        <w:t>studied subjects</w:t>
      </w:r>
      <w:r w:rsidR="00F878B4">
        <w:rPr>
          <w:rFonts w:ascii="Times New Roman" w:hAnsi="Times New Roman"/>
        </w:rPr>
        <w:t xml:space="preserve"> (</w:t>
      </w:r>
      <w:r w:rsidR="00F878B4" w:rsidRPr="00650774">
        <w:rPr>
          <w:rFonts w:ascii="Times New Roman" w:hAnsi="Times New Roman"/>
          <w:shd w:val="clear" w:color="auto" w:fill="F5F5F5"/>
        </w:rPr>
        <w:t xml:space="preserve">Ponterotto, Mathew, &amp; </w:t>
      </w:r>
      <w:proofErr w:type="spellStart"/>
      <w:r w:rsidR="00F878B4" w:rsidRPr="00650774">
        <w:rPr>
          <w:rFonts w:ascii="Times New Roman" w:hAnsi="Times New Roman"/>
          <w:shd w:val="clear" w:color="auto" w:fill="F5F5F5"/>
        </w:rPr>
        <w:t>Raughley</w:t>
      </w:r>
      <w:proofErr w:type="spellEnd"/>
      <w:r w:rsidR="00F878B4" w:rsidRPr="00650774">
        <w:rPr>
          <w:rFonts w:ascii="Times New Roman" w:hAnsi="Times New Roman"/>
          <w:shd w:val="clear" w:color="auto" w:fill="F5F5F5"/>
        </w:rPr>
        <w:t>, 2013).</w:t>
      </w:r>
      <w:r w:rsidR="00F82094">
        <w:rPr>
          <w:rFonts w:ascii="Times New Roman" w:hAnsi="Times New Roman"/>
          <w:shd w:val="clear" w:color="auto" w:fill="F5F5F5"/>
        </w:rPr>
        <w:t xml:space="preserve"> </w:t>
      </w:r>
      <w:r w:rsidR="00F82094">
        <w:rPr>
          <w:rFonts w:ascii="Times New Roman" w:hAnsi="Times New Roman"/>
          <w:color w:val="FF0000"/>
          <w:shd w:val="clear" w:color="auto" w:fill="F5F5F5"/>
        </w:rPr>
        <w:t>Remove shading from citation.</w:t>
      </w:r>
    </w:p>
    <w:p w14:paraId="0E7946F7" w14:textId="7A40BA7F" w:rsidR="00E0143F" w:rsidRPr="00F82094" w:rsidRDefault="00E0143F" w:rsidP="00F878B4">
      <w:pPr>
        <w:rPr>
          <w:rFonts w:ascii="Times New Roman" w:hAnsi="Times New Roman"/>
          <w:color w:val="FF0000"/>
        </w:rPr>
      </w:pPr>
      <w:r>
        <w:rPr>
          <w:rFonts w:ascii="Times New Roman" w:hAnsi="Times New Roman"/>
          <w:shd w:val="clear" w:color="auto" w:fill="F5F5F5"/>
        </w:rPr>
        <w:t xml:space="preserve">There are </w:t>
      </w:r>
      <w:r w:rsidR="00405D91">
        <w:rPr>
          <w:rFonts w:ascii="Times New Roman" w:hAnsi="Times New Roman"/>
          <w:shd w:val="clear" w:color="auto" w:fill="F5F5F5"/>
        </w:rPr>
        <w:t>essential</w:t>
      </w:r>
      <w:r>
        <w:rPr>
          <w:rFonts w:ascii="Times New Roman" w:hAnsi="Times New Roman"/>
          <w:shd w:val="clear" w:color="auto" w:fill="F5F5F5"/>
        </w:rPr>
        <w:t xml:space="preserve"> steps </w:t>
      </w:r>
      <w:r w:rsidRPr="00E0143F">
        <w:rPr>
          <w:rFonts w:ascii="Times New Roman" w:hAnsi="Times New Roman"/>
          <w:shd w:val="clear" w:color="auto" w:fill="F5F5F5"/>
        </w:rPr>
        <w:t xml:space="preserve">to </w:t>
      </w:r>
      <w:r>
        <w:rPr>
          <w:rFonts w:ascii="Times New Roman" w:hAnsi="Times New Roman"/>
          <w:shd w:val="clear" w:color="auto" w:fill="F5F5F5"/>
        </w:rPr>
        <w:t>make sure of</w:t>
      </w:r>
      <w:r w:rsidRPr="00E0143F">
        <w:rPr>
          <w:rFonts w:ascii="Times New Roman" w:hAnsi="Times New Roman"/>
          <w:shd w:val="clear" w:color="auto" w:fill="F5F5F5"/>
        </w:rPr>
        <w:t xml:space="preserve"> quality </w:t>
      </w:r>
      <w:r>
        <w:rPr>
          <w:rFonts w:ascii="Times New Roman" w:hAnsi="Times New Roman"/>
          <w:shd w:val="clear" w:color="auto" w:fill="F5F5F5"/>
        </w:rPr>
        <w:t xml:space="preserve">mixed method </w:t>
      </w:r>
      <w:r w:rsidRPr="00E0143F">
        <w:rPr>
          <w:rFonts w:ascii="Times New Roman" w:hAnsi="Times New Roman"/>
          <w:shd w:val="clear" w:color="auto" w:fill="F5F5F5"/>
        </w:rPr>
        <w:t>design</w:t>
      </w:r>
      <w:r w:rsidR="00F82094">
        <w:rPr>
          <w:rFonts w:ascii="Times New Roman" w:hAnsi="Times New Roman"/>
          <w:shd w:val="clear" w:color="auto" w:fill="F5F5F5"/>
        </w:rPr>
        <w:t xml:space="preserve"> </w:t>
      </w:r>
      <w:r w:rsidR="00F82094">
        <w:rPr>
          <w:rFonts w:ascii="Times New Roman" w:hAnsi="Times New Roman"/>
          <w:color w:val="FF0000"/>
          <w:shd w:val="clear" w:color="auto" w:fill="F5F5F5"/>
        </w:rPr>
        <w:t>(Citation)</w:t>
      </w:r>
      <w:r>
        <w:rPr>
          <w:rFonts w:ascii="Times New Roman" w:hAnsi="Times New Roman"/>
          <w:shd w:val="clear" w:color="auto" w:fill="F5F5F5"/>
        </w:rPr>
        <w:t xml:space="preserve">. First, decide if this </w:t>
      </w:r>
      <w:r w:rsidR="00405D91">
        <w:rPr>
          <w:rFonts w:ascii="Times New Roman" w:hAnsi="Times New Roman"/>
          <w:shd w:val="clear" w:color="auto" w:fill="F5F5F5"/>
        </w:rPr>
        <w:t>research method</w:t>
      </w:r>
      <w:r>
        <w:rPr>
          <w:rFonts w:ascii="Times New Roman" w:hAnsi="Times New Roman"/>
          <w:shd w:val="clear" w:color="auto" w:fill="F5F5F5"/>
        </w:rPr>
        <w:t xml:space="preserve"> is appropriate and indicated</w:t>
      </w:r>
      <w:r w:rsidR="00405D91">
        <w:rPr>
          <w:rFonts w:ascii="Times New Roman" w:hAnsi="Times New Roman"/>
          <w:shd w:val="clear" w:color="auto" w:fill="F5F5F5"/>
        </w:rPr>
        <w:t>,</w:t>
      </w:r>
      <w:r>
        <w:rPr>
          <w:rFonts w:ascii="Times New Roman" w:hAnsi="Times New Roman"/>
          <w:shd w:val="clear" w:color="auto" w:fill="F5F5F5"/>
        </w:rPr>
        <w:t xml:space="preserve"> including skills, knowledge, time, and audience consideration. Next, determine the motivation and purpose, which includes being clear, reviewing intentions, and reasons for collecting both qualitative and quantitative data. Select the most suitable design strategy and methods for data collection </w:t>
      </w:r>
      <w:r w:rsidR="00405D91">
        <w:rPr>
          <w:rFonts w:ascii="Times New Roman" w:hAnsi="Times New Roman"/>
          <w:shd w:val="clear" w:color="auto" w:fill="F5F5F5"/>
        </w:rPr>
        <w:t>before</w:t>
      </w:r>
      <w:r>
        <w:rPr>
          <w:rFonts w:ascii="Times New Roman" w:hAnsi="Times New Roman"/>
          <w:shd w:val="clear" w:color="auto" w:fill="F5F5F5"/>
        </w:rPr>
        <w:t xml:space="preserve"> collecting data from both designs and choosing the </w:t>
      </w:r>
      <w:r w:rsidR="00405D91">
        <w:rPr>
          <w:rFonts w:ascii="Times New Roman" w:hAnsi="Times New Roman"/>
          <w:shd w:val="clear" w:color="auto" w:fill="F5F5F5"/>
        </w:rPr>
        <w:t>proper</w:t>
      </w:r>
      <w:r>
        <w:rPr>
          <w:rFonts w:ascii="Times New Roman" w:hAnsi="Times New Roman"/>
          <w:shd w:val="clear" w:color="auto" w:fill="F5F5F5"/>
        </w:rPr>
        <w:t xml:space="preserve"> order of data collection. Next, create research questions for mixed-method questions. </w:t>
      </w:r>
      <w:r w:rsidR="00405D91">
        <w:rPr>
          <w:rFonts w:ascii="Times New Roman" w:hAnsi="Times New Roman"/>
          <w:shd w:val="clear" w:color="auto" w:fill="F5F5F5"/>
        </w:rPr>
        <w:t>Collect the quantitative and qualitative data while following outlined laborious procedures. Analyze data collected as it relates to the research design, which may include separate, integrated, or both analysis processes. Following the analysis, write the report in the possible integrated and multi-staged studies in the appropriate writing structure</w:t>
      </w:r>
      <w:r w:rsidR="00F82094">
        <w:rPr>
          <w:rFonts w:ascii="Times New Roman" w:hAnsi="Times New Roman"/>
          <w:shd w:val="clear" w:color="auto" w:fill="F5F5F5"/>
        </w:rPr>
        <w:t xml:space="preserve"> </w:t>
      </w:r>
      <w:r w:rsidR="00F82094">
        <w:rPr>
          <w:rFonts w:ascii="Times New Roman" w:hAnsi="Times New Roman"/>
          <w:color w:val="FF0000"/>
          <w:shd w:val="clear" w:color="auto" w:fill="F5F5F5"/>
        </w:rPr>
        <w:t>(Citation)</w:t>
      </w:r>
      <w:r w:rsidR="00405D91">
        <w:rPr>
          <w:rFonts w:ascii="Times New Roman" w:hAnsi="Times New Roman"/>
          <w:shd w:val="clear" w:color="auto" w:fill="F5F5F5"/>
        </w:rPr>
        <w:t>.</w:t>
      </w:r>
      <w:r w:rsidR="00F82094">
        <w:rPr>
          <w:rFonts w:ascii="Times New Roman" w:hAnsi="Times New Roman"/>
          <w:shd w:val="clear" w:color="auto" w:fill="F5F5F5"/>
        </w:rPr>
        <w:t xml:space="preserve"> </w:t>
      </w:r>
      <w:r w:rsidR="00F82094">
        <w:rPr>
          <w:rFonts w:ascii="Times New Roman" w:hAnsi="Times New Roman"/>
          <w:color w:val="FF0000"/>
          <w:shd w:val="clear" w:color="auto" w:fill="F5F5F5"/>
        </w:rPr>
        <w:t>Needed to remove the background shading on this paragraph.</w:t>
      </w:r>
    </w:p>
    <w:p w14:paraId="258ED9DA" w14:textId="77777777" w:rsidR="006D2857" w:rsidRDefault="006D2857" w:rsidP="006D2857">
      <w:pPr>
        <w:ind w:firstLine="0"/>
        <w:jc w:val="center"/>
        <w:rPr>
          <w:rFonts w:ascii="Times New Roman" w:hAnsi="Times New Roman"/>
          <w:b/>
          <w:bCs/>
        </w:rPr>
      </w:pPr>
      <w:r>
        <w:rPr>
          <w:rFonts w:ascii="Times New Roman" w:hAnsi="Times New Roman"/>
          <w:b/>
          <w:bCs/>
        </w:rPr>
        <w:br w:type="page"/>
      </w:r>
    </w:p>
    <w:p w14:paraId="1212F58D" w14:textId="146C9B4F" w:rsidR="006D2857" w:rsidRPr="006D2857" w:rsidRDefault="006D2857" w:rsidP="00E2409F">
      <w:pPr>
        <w:pStyle w:val="Heading1"/>
      </w:pPr>
      <w:r w:rsidRPr="006D2857">
        <w:lastRenderedPageBreak/>
        <w:t>References</w:t>
      </w:r>
    </w:p>
    <w:p w14:paraId="59DEEE1B" w14:textId="68F316E7" w:rsidR="004962DA" w:rsidRDefault="004962DA" w:rsidP="006D2857">
      <w:pPr>
        <w:ind w:left="720" w:hanging="720"/>
        <w:rPr>
          <w:rFonts w:ascii="Times New Roman" w:hAnsi="Times New Roman"/>
        </w:rPr>
      </w:pPr>
      <w:r w:rsidRPr="000C34BD">
        <w:rPr>
          <w:rFonts w:ascii="Times New Roman" w:hAnsi="Times New Roman"/>
          <w:highlight w:val="yellow"/>
        </w:rPr>
        <w:t>Curtis,</w:t>
      </w:r>
      <w:r w:rsidRPr="00DC16BE">
        <w:rPr>
          <w:rFonts w:ascii="Times New Roman" w:hAnsi="Times New Roman"/>
        </w:rPr>
        <w:t xml:space="preserve"> </w:t>
      </w:r>
      <w:r w:rsidR="000C34BD">
        <w:rPr>
          <w:rFonts w:ascii="Times New Roman" w:hAnsi="Times New Roman"/>
          <w:color w:val="FF0000"/>
        </w:rPr>
        <w:t xml:space="preserve">Missing initial </w:t>
      </w:r>
      <w:r w:rsidRPr="00DC16BE">
        <w:rPr>
          <w:rFonts w:ascii="Times New Roman" w:hAnsi="Times New Roman"/>
        </w:rPr>
        <w:t>Comiskey, C., &amp; Dempsey, O. (2016). Importance and use of correlational research.</w:t>
      </w:r>
      <w:r>
        <w:rPr>
          <w:rFonts w:ascii="Times New Roman" w:hAnsi="Times New Roman"/>
        </w:rPr>
        <w:t xml:space="preserve"> </w:t>
      </w:r>
      <w:r w:rsidRPr="00DC16BE">
        <w:rPr>
          <w:rFonts w:ascii="Times New Roman" w:hAnsi="Times New Roman"/>
          <w:i/>
          <w:iCs/>
        </w:rPr>
        <w:t>Nurse Researcher</w:t>
      </w:r>
      <w:r w:rsidRPr="00DC16BE">
        <w:rPr>
          <w:rFonts w:ascii="Times New Roman" w:hAnsi="Times New Roman"/>
        </w:rPr>
        <w:t>,</w:t>
      </w:r>
      <w:r>
        <w:rPr>
          <w:rFonts w:ascii="Times New Roman" w:hAnsi="Times New Roman"/>
        </w:rPr>
        <w:t xml:space="preserve"> </w:t>
      </w:r>
      <w:r w:rsidRPr="00DC16BE">
        <w:rPr>
          <w:rFonts w:ascii="Times New Roman" w:hAnsi="Times New Roman"/>
          <w:i/>
          <w:iCs/>
        </w:rPr>
        <w:t>23</w:t>
      </w:r>
      <w:r w:rsidRPr="00DC16BE">
        <w:rPr>
          <w:rFonts w:ascii="Times New Roman" w:hAnsi="Times New Roman"/>
        </w:rPr>
        <w:t xml:space="preserve">(6), 20–25. </w:t>
      </w:r>
      <w:r w:rsidRPr="0098148A">
        <w:rPr>
          <w:rFonts w:ascii="Times New Roman" w:hAnsi="Times New Roman"/>
        </w:rPr>
        <w:t>https://doi.org/10.7748/nr.2016.e1382</w:t>
      </w:r>
    </w:p>
    <w:p w14:paraId="58616623" w14:textId="0BCA108F" w:rsidR="004962DA" w:rsidRDefault="004962DA" w:rsidP="006D2857">
      <w:pPr>
        <w:ind w:left="720" w:hanging="720"/>
        <w:rPr>
          <w:rFonts w:ascii="Times New Roman" w:hAnsi="Times New Roman"/>
        </w:rPr>
      </w:pPr>
      <w:r w:rsidRPr="0098148A">
        <w:rPr>
          <w:rFonts w:ascii="Times New Roman" w:hAnsi="Times New Roman"/>
        </w:rPr>
        <w:t>Fetters, M. D., Curry, L. A., &amp; Creswell, J. W. (2013). Achieving integration in mixed methods designs-principles and practices.</w:t>
      </w:r>
      <w:r>
        <w:rPr>
          <w:rFonts w:ascii="Times New Roman" w:hAnsi="Times New Roman"/>
        </w:rPr>
        <w:t xml:space="preserve"> </w:t>
      </w:r>
      <w:r w:rsidRPr="0098148A">
        <w:rPr>
          <w:rFonts w:ascii="Times New Roman" w:hAnsi="Times New Roman"/>
          <w:i/>
          <w:iCs/>
        </w:rPr>
        <w:t>Health Services Research</w:t>
      </w:r>
      <w:r w:rsidRPr="0098148A">
        <w:rPr>
          <w:rFonts w:ascii="Times New Roman" w:hAnsi="Times New Roman"/>
        </w:rPr>
        <w:t>,</w:t>
      </w:r>
      <w:r>
        <w:rPr>
          <w:rFonts w:ascii="Times New Roman" w:hAnsi="Times New Roman"/>
        </w:rPr>
        <w:t xml:space="preserve"> </w:t>
      </w:r>
      <w:r w:rsidRPr="0098148A">
        <w:rPr>
          <w:rFonts w:ascii="Times New Roman" w:hAnsi="Times New Roman"/>
          <w:i/>
          <w:iCs/>
        </w:rPr>
        <w:t>48</w:t>
      </w:r>
      <w:r w:rsidRPr="0098148A">
        <w:rPr>
          <w:rFonts w:ascii="Times New Roman" w:hAnsi="Times New Roman"/>
        </w:rPr>
        <w:t>(6 Pt 2), 2134–2156. https://doi.org/10.1111/1475-6773.12117</w:t>
      </w:r>
    </w:p>
    <w:p w14:paraId="2B982EDF" w14:textId="04F7DD97" w:rsidR="004962DA" w:rsidRDefault="004962DA" w:rsidP="008541AD">
      <w:pPr>
        <w:ind w:left="720" w:hanging="720"/>
        <w:rPr>
          <w:rFonts w:ascii="Times New Roman" w:hAnsi="Times New Roman"/>
          <w:color w:val="222222"/>
          <w:shd w:val="clear" w:color="auto" w:fill="FFFFFF"/>
        </w:rPr>
      </w:pPr>
      <w:r w:rsidRPr="000C34BD">
        <w:rPr>
          <w:rFonts w:ascii="Times New Roman" w:hAnsi="Times New Roman"/>
          <w:color w:val="222222"/>
          <w:highlight w:val="yellow"/>
          <w:shd w:val="clear" w:color="auto" w:fill="FFFFFF"/>
        </w:rPr>
        <w:t>Knight.</w:t>
      </w:r>
      <w:r w:rsidR="000C34BD">
        <w:rPr>
          <w:rFonts w:ascii="Times New Roman" w:hAnsi="Times New Roman"/>
          <w:color w:val="222222"/>
          <w:shd w:val="clear" w:color="auto" w:fill="FFFFFF"/>
        </w:rPr>
        <w:t xml:space="preserve"> </w:t>
      </w:r>
      <w:r w:rsidR="000C34BD">
        <w:rPr>
          <w:rFonts w:ascii="Times New Roman" w:hAnsi="Times New Roman"/>
          <w:color w:val="FF0000"/>
          <w:shd w:val="clear" w:color="auto" w:fill="FFFFFF"/>
        </w:rPr>
        <w:t>Incomplete</w:t>
      </w:r>
      <w:r w:rsidRPr="00E73D9E">
        <w:rPr>
          <w:rFonts w:ascii="Times New Roman" w:hAnsi="Times New Roman"/>
          <w:color w:val="222222"/>
          <w:shd w:val="clear" w:color="auto" w:fill="FFFFFF"/>
        </w:rPr>
        <w:t xml:space="preserve"> (2010). Study/experimental/research design: </w:t>
      </w:r>
      <w:r w:rsidR="000C34BD" w:rsidRPr="000C34BD">
        <w:rPr>
          <w:rFonts w:ascii="Times New Roman" w:hAnsi="Times New Roman"/>
          <w:color w:val="FF0000"/>
          <w:highlight w:val="yellow"/>
          <w:shd w:val="clear" w:color="auto" w:fill="FFFFFF"/>
        </w:rPr>
        <w:t>M</w:t>
      </w:r>
      <w:r w:rsidRPr="000C34BD">
        <w:rPr>
          <w:rFonts w:ascii="Times New Roman" w:hAnsi="Times New Roman"/>
          <w:color w:val="222222"/>
          <w:highlight w:val="yellow"/>
          <w:shd w:val="clear" w:color="auto" w:fill="FFFFFF"/>
        </w:rPr>
        <w:t>uch</w:t>
      </w:r>
      <w:r w:rsidRPr="00E73D9E">
        <w:rPr>
          <w:rFonts w:ascii="Times New Roman" w:hAnsi="Times New Roman"/>
          <w:color w:val="222222"/>
          <w:shd w:val="clear" w:color="auto" w:fill="FFFFFF"/>
        </w:rPr>
        <w:t xml:space="preserve"> more than statistics. </w:t>
      </w:r>
      <w:r w:rsidRPr="00E73D9E">
        <w:rPr>
          <w:rFonts w:ascii="Times New Roman" w:hAnsi="Times New Roman"/>
          <w:i/>
          <w:iCs/>
          <w:color w:val="222222"/>
          <w:shd w:val="clear" w:color="auto" w:fill="FFFFFF"/>
        </w:rPr>
        <w:t>Journal of Athletic Training</w:t>
      </w:r>
      <w:r w:rsidRPr="00E73D9E">
        <w:rPr>
          <w:rFonts w:ascii="Times New Roman" w:hAnsi="Times New Roman"/>
          <w:color w:val="222222"/>
          <w:shd w:val="clear" w:color="auto" w:fill="FFFFFF"/>
        </w:rPr>
        <w:t>, </w:t>
      </w:r>
      <w:r w:rsidRPr="00E73D9E">
        <w:rPr>
          <w:rFonts w:ascii="Times New Roman" w:hAnsi="Times New Roman"/>
          <w:i/>
          <w:iCs/>
          <w:color w:val="222222"/>
          <w:shd w:val="clear" w:color="auto" w:fill="FFFFFF"/>
        </w:rPr>
        <w:t>45</w:t>
      </w:r>
      <w:r w:rsidRPr="00E73D9E">
        <w:rPr>
          <w:rFonts w:ascii="Times New Roman" w:hAnsi="Times New Roman"/>
          <w:color w:val="222222"/>
          <w:shd w:val="clear" w:color="auto" w:fill="FFFFFF"/>
        </w:rPr>
        <w:t>(1), 98–100. https://doi.org/10.4085/1062-6050-45.1.98</w:t>
      </w:r>
    </w:p>
    <w:p w14:paraId="084AF8E8" w14:textId="77777777" w:rsidR="004962DA" w:rsidRDefault="004962DA" w:rsidP="00650774">
      <w:pPr>
        <w:ind w:left="720" w:hanging="720"/>
        <w:rPr>
          <w:rFonts w:ascii="Times New Roman" w:hAnsi="Times New Roman"/>
          <w:shd w:val="clear" w:color="auto" w:fill="F5F5F5"/>
        </w:rPr>
      </w:pPr>
      <w:r w:rsidRPr="00650774">
        <w:rPr>
          <w:rFonts w:ascii="Times New Roman" w:hAnsi="Times New Roman"/>
          <w:shd w:val="clear" w:color="auto" w:fill="F5F5F5"/>
        </w:rPr>
        <w:t>Ponterotto, J. G., Mathew, J. T., &amp; Raughley, B. (2013). The value of mixed methods designs to social justice research in counseling and psychology.</w:t>
      </w:r>
      <w:r>
        <w:rPr>
          <w:rFonts w:ascii="Times New Roman" w:hAnsi="Times New Roman"/>
          <w:shd w:val="clear" w:color="auto" w:fill="F5F5F5"/>
        </w:rPr>
        <w:t xml:space="preserve"> </w:t>
      </w:r>
      <w:r w:rsidRPr="00650774">
        <w:rPr>
          <w:rFonts w:ascii="Times New Roman" w:hAnsi="Times New Roman"/>
          <w:i/>
          <w:iCs/>
          <w:bdr w:val="none" w:sz="0" w:space="0" w:color="auto" w:frame="1"/>
          <w:shd w:val="clear" w:color="auto" w:fill="F5F5F5"/>
        </w:rPr>
        <w:t>Journal for Social Action in Counseling &amp; Psychology</w:t>
      </w:r>
      <w:r w:rsidRPr="00650774">
        <w:rPr>
          <w:rFonts w:ascii="Times New Roman" w:hAnsi="Times New Roman"/>
          <w:shd w:val="clear" w:color="auto" w:fill="F5F5F5"/>
        </w:rPr>
        <w:t>,</w:t>
      </w:r>
      <w:r>
        <w:rPr>
          <w:rFonts w:ascii="Times New Roman" w:hAnsi="Times New Roman"/>
          <w:shd w:val="clear" w:color="auto" w:fill="F5F5F5"/>
        </w:rPr>
        <w:t xml:space="preserve"> </w:t>
      </w:r>
      <w:r w:rsidRPr="00650774">
        <w:rPr>
          <w:rFonts w:ascii="Times New Roman" w:hAnsi="Times New Roman"/>
          <w:i/>
          <w:iCs/>
          <w:bdr w:val="none" w:sz="0" w:space="0" w:color="auto" w:frame="1"/>
          <w:shd w:val="clear" w:color="auto" w:fill="F5F5F5"/>
        </w:rPr>
        <w:t>5</w:t>
      </w:r>
      <w:r w:rsidRPr="00650774">
        <w:rPr>
          <w:rFonts w:ascii="Times New Roman" w:hAnsi="Times New Roman"/>
          <w:shd w:val="clear" w:color="auto" w:fill="F5F5F5"/>
        </w:rPr>
        <w:t xml:space="preserve">(2), 42–68. </w:t>
      </w:r>
      <w:r w:rsidRPr="009A0A82">
        <w:rPr>
          <w:rFonts w:ascii="Times New Roman" w:hAnsi="Times New Roman"/>
          <w:shd w:val="clear" w:color="auto" w:fill="F5F5F5"/>
        </w:rPr>
        <w:t>https://doi.org/10.33043/jsacp.5.2.42-68</w:t>
      </w:r>
    </w:p>
    <w:p w14:paraId="3F3B923B" w14:textId="3FF36775" w:rsidR="004962DA" w:rsidRDefault="004962DA" w:rsidP="008541AD">
      <w:pPr>
        <w:ind w:left="720" w:hanging="720"/>
        <w:rPr>
          <w:rFonts w:ascii="Times New Roman" w:hAnsi="Times New Roman"/>
          <w:color w:val="222222"/>
          <w:shd w:val="clear" w:color="auto" w:fill="FFFFFF"/>
        </w:rPr>
      </w:pPr>
      <w:r w:rsidRPr="008541AD">
        <w:rPr>
          <w:rFonts w:ascii="Times New Roman" w:hAnsi="Times New Roman"/>
          <w:color w:val="222222"/>
          <w:shd w:val="clear" w:color="auto" w:fill="FFFFFF"/>
        </w:rPr>
        <w:t>Rumrill Jr, P. D. (2004). Non-manipulation quantitative designs.</w:t>
      </w:r>
      <w:r>
        <w:rPr>
          <w:rFonts w:ascii="Times New Roman" w:hAnsi="Times New Roman"/>
          <w:color w:val="222222"/>
          <w:shd w:val="clear" w:color="auto" w:fill="FFFFFF"/>
        </w:rPr>
        <w:t xml:space="preserve"> </w:t>
      </w:r>
      <w:r w:rsidRPr="008541AD">
        <w:rPr>
          <w:rFonts w:ascii="Times New Roman" w:hAnsi="Times New Roman"/>
          <w:i/>
          <w:iCs/>
          <w:color w:val="222222"/>
          <w:shd w:val="clear" w:color="auto" w:fill="FFFFFF"/>
        </w:rPr>
        <w:t>Work</w:t>
      </w:r>
      <w:r w:rsidRPr="008541AD">
        <w:rPr>
          <w:rFonts w:ascii="Times New Roman" w:hAnsi="Times New Roman"/>
          <w:color w:val="222222"/>
          <w:shd w:val="clear" w:color="auto" w:fill="FFFFFF"/>
        </w:rPr>
        <w:t>,</w:t>
      </w:r>
      <w:r>
        <w:rPr>
          <w:rFonts w:ascii="Times New Roman" w:hAnsi="Times New Roman"/>
          <w:color w:val="222222"/>
          <w:shd w:val="clear" w:color="auto" w:fill="FFFFFF"/>
        </w:rPr>
        <w:t xml:space="preserve"> </w:t>
      </w:r>
      <w:r w:rsidRPr="008541AD">
        <w:rPr>
          <w:rFonts w:ascii="Times New Roman" w:hAnsi="Times New Roman"/>
          <w:i/>
          <w:iCs/>
          <w:color w:val="222222"/>
          <w:shd w:val="clear" w:color="auto" w:fill="FFFFFF"/>
        </w:rPr>
        <w:t>22</w:t>
      </w:r>
      <w:r w:rsidRPr="008541AD">
        <w:rPr>
          <w:rFonts w:ascii="Times New Roman" w:hAnsi="Times New Roman"/>
          <w:color w:val="222222"/>
          <w:shd w:val="clear" w:color="auto" w:fill="FFFFFF"/>
        </w:rPr>
        <w:t>(3), 255-260.</w:t>
      </w:r>
    </w:p>
    <w:p w14:paraId="6B65B2E1" w14:textId="55B8F217" w:rsidR="004962DA" w:rsidRDefault="004962DA" w:rsidP="00CA236C">
      <w:pPr>
        <w:ind w:left="720" w:hanging="720"/>
        <w:rPr>
          <w:rFonts w:ascii="Times New Roman" w:hAnsi="Times New Roman"/>
          <w:color w:val="222222"/>
          <w:shd w:val="clear" w:color="auto" w:fill="FFFFFF"/>
        </w:rPr>
      </w:pPr>
      <w:proofErr w:type="spellStart"/>
      <w:r w:rsidRPr="000C34BD">
        <w:rPr>
          <w:rFonts w:ascii="Times New Roman" w:hAnsi="Times New Roman"/>
          <w:color w:val="222222"/>
          <w:highlight w:val="yellow"/>
          <w:shd w:val="clear" w:color="auto" w:fill="FFFFFF"/>
        </w:rPr>
        <w:t>Sauermann</w:t>
      </w:r>
      <w:proofErr w:type="spellEnd"/>
      <w:r w:rsidRPr="000C34BD">
        <w:rPr>
          <w:rFonts w:ascii="Times New Roman" w:hAnsi="Times New Roman"/>
          <w:color w:val="222222"/>
          <w:highlight w:val="yellow"/>
          <w:shd w:val="clear" w:color="auto" w:fill="FFFFFF"/>
        </w:rPr>
        <w:t>,</w:t>
      </w:r>
      <w:r w:rsidRPr="00CA236C">
        <w:rPr>
          <w:rFonts w:ascii="Times New Roman" w:hAnsi="Times New Roman"/>
          <w:color w:val="222222"/>
          <w:shd w:val="clear" w:color="auto" w:fill="FFFFFF"/>
        </w:rPr>
        <w:t xml:space="preserve"> </w:t>
      </w:r>
      <w:r w:rsidR="000C34BD">
        <w:rPr>
          <w:rFonts w:ascii="Times New Roman" w:hAnsi="Times New Roman"/>
          <w:color w:val="FF0000"/>
          <w:shd w:val="clear" w:color="auto" w:fill="FFFFFF"/>
        </w:rPr>
        <w:t xml:space="preserve">Missing initial </w:t>
      </w:r>
      <w:r w:rsidRPr="00CA236C">
        <w:rPr>
          <w:rFonts w:ascii="Times New Roman" w:hAnsi="Times New Roman"/>
          <w:color w:val="222222"/>
          <w:shd w:val="clear" w:color="auto" w:fill="FFFFFF"/>
        </w:rPr>
        <w:t xml:space="preserve">&amp; Roach, M. (2013). Increasing web survey response rates in innovation research: An experimental study of static and dynamic contact design features. </w:t>
      </w:r>
      <w:r w:rsidRPr="004962DA">
        <w:rPr>
          <w:rFonts w:ascii="Times New Roman" w:hAnsi="Times New Roman"/>
          <w:i/>
          <w:iCs/>
          <w:color w:val="222222"/>
          <w:shd w:val="clear" w:color="auto" w:fill="FFFFFF"/>
        </w:rPr>
        <w:t>Research Policy, 42</w:t>
      </w:r>
      <w:r w:rsidRPr="00CA236C">
        <w:rPr>
          <w:rFonts w:ascii="Times New Roman" w:hAnsi="Times New Roman"/>
          <w:color w:val="222222"/>
          <w:shd w:val="clear" w:color="auto" w:fill="FFFFFF"/>
        </w:rPr>
        <w:t>(1), 273–286. https://doi.org/10.1016/j.respol.2012.05.003</w:t>
      </w:r>
    </w:p>
    <w:p w14:paraId="078FB27E" w14:textId="51A7D3AC" w:rsidR="00E73D9E" w:rsidRDefault="000C34BD" w:rsidP="008541AD">
      <w:pPr>
        <w:ind w:left="720" w:hanging="720"/>
        <w:rPr>
          <w:rFonts w:ascii="Times New Roman" w:hAnsi="Times New Roman"/>
          <w:color w:val="FF0000"/>
        </w:rPr>
      </w:pPr>
      <w:r>
        <w:rPr>
          <w:rFonts w:ascii="Times New Roman" w:hAnsi="Times New Roman"/>
          <w:color w:val="FF0000"/>
        </w:rPr>
        <w:t>Some of the above sources have background shading that needs to be removed.</w:t>
      </w:r>
    </w:p>
    <w:p w14:paraId="2E704E38" w14:textId="257580EE" w:rsidR="00CF6756" w:rsidRDefault="00CF6756" w:rsidP="008541AD">
      <w:pPr>
        <w:ind w:left="720" w:hanging="720"/>
        <w:rPr>
          <w:rFonts w:ascii="Times New Roman" w:hAnsi="Times New Roman"/>
          <w:color w:val="FF0000"/>
        </w:rPr>
      </w:pPr>
    </w:p>
    <w:tbl>
      <w:tblPr>
        <w:tblStyle w:val="TableGrid"/>
        <w:tblW w:w="0" w:type="auto"/>
        <w:tblLook w:val="04A0" w:firstRow="1" w:lastRow="0" w:firstColumn="1" w:lastColumn="0" w:noHBand="0" w:noVBand="1"/>
      </w:tblPr>
      <w:tblGrid>
        <w:gridCol w:w="1098"/>
        <w:gridCol w:w="7758"/>
      </w:tblGrid>
      <w:tr w:rsidR="00CF6756" w:rsidRPr="00362A9B" w14:paraId="5C517DB6" w14:textId="77777777" w:rsidTr="00E455A2">
        <w:tc>
          <w:tcPr>
            <w:tcW w:w="1098" w:type="dxa"/>
          </w:tcPr>
          <w:p w14:paraId="52ED4AE0" w14:textId="77777777" w:rsidR="00CF6756" w:rsidRPr="00362A9B" w:rsidRDefault="00CF6756" w:rsidP="00E455A2">
            <w:pPr>
              <w:rPr>
                <w:rFonts w:ascii="Arial" w:hAnsi="Arial" w:cs="Arial"/>
              </w:rPr>
            </w:pPr>
          </w:p>
        </w:tc>
        <w:tc>
          <w:tcPr>
            <w:tcW w:w="7758" w:type="dxa"/>
          </w:tcPr>
          <w:p w14:paraId="745E5467" w14:textId="77777777" w:rsidR="00CF6756" w:rsidRPr="00362A9B" w:rsidRDefault="00CF6756" w:rsidP="00E455A2">
            <w:pPr>
              <w:jc w:val="center"/>
              <w:rPr>
                <w:rFonts w:ascii="Arial" w:hAnsi="Arial" w:cs="Arial"/>
                <w:b/>
              </w:rPr>
            </w:pPr>
            <w:r w:rsidRPr="00362A9B">
              <w:rPr>
                <w:rFonts w:ascii="Arial" w:hAnsi="Arial" w:cs="Arial"/>
                <w:b/>
              </w:rPr>
              <w:t>Research Methods Report</w:t>
            </w:r>
            <w:r>
              <w:rPr>
                <w:rFonts w:ascii="Arial" w:hAnsi="Arial" w:cs="Arial"/>
                <w:b/>
              </w:rPr>
              <w:t xml:space="preserve"> </w:t>
            </w:r>
            <w:r w:rsidRPr="00362A9B">
              <w:rPr>
                <w:rFonts w:ascii="Arial" w:hAnsi="Arial" w:cs="Arial"/>
                <w:b/>
              </w:rPr>
              <w:t>Grading Rubric</w:t>
            </w:r>
          </w:p>
          <w:p w14:paraId="61D8FC3C" w14:textId="77777777" w:rsidR="00CF6756" w:rsidRPr="00362A9B" w:rsidRDefault="00CF6756" w:rsidP="00E455A2">
            <w:pPr>
              <w:jc w:val="center"/>
              <w:rPr>
                <w:rFonts w:ascii="Arial" w:hAnsi="Arial" w:cs="Arial"/>
              </w:rPr>
            </w:pPr>
            <w:r w:rsidRPr="00362A9B">
              <w:rPr>
                <w:rFonts w:ascii="Arial" w:hAnsi="Arial" w:cs="Arial"/>
                <w:i/>
              </w:rPr>
              <w:t xml:space="preserve">CLAQWA (modified), </w:t>
            </w:r>
            <w:proofErr w:type="spellStart"/>
            <w:r w:rsidRPr="00362A9B">
              <w:rPr>
                <w:rFonts w:ascii="Arial" w:hAnsi="Arial" w:cs="Arial"/>
                <w:i/>
              </w:rPr>
              <w:t>Flateby</w:t>
            </w:r>
            <w:proofErr w:type="spellEnd"/>
            <w:r w:rsidRPr="00362A9B">
              <w:rPr>
                <w:rFonts w:ascii="Arial" w:hAnsi="Arial" w:cs="Arial"/>
                <w:i/>
              </w:rPr>
              <w:t xml:space="preserve"> &amp; Metzger – University of South Florida</w:t>
            </w:r>
          </w:p>
        </w:tc>
      </w:tr>
      <w:tr w:rsidR="00CF6756" w:rsidRPr="00362A9B" w14:paraId="78B18C58" w14:textId="77777777" w:rsidTr="00E455A2">
        <w:tc>
          <w:tcPr>
            <w:tcW w:w="1098" w:type="dxa"/>
          </w:tcPr>
          <w:p w14:paraId="3D5088E2" w14:textId="77777777" w:rsidR="00CF6756" w:rsidRPr="00362A9B" w:rsidRDefault="00CF6756" w:rsidP="00E455A2">
            <w:pPr>
              <w:jc w:val="center"/>
              <w:rPr>
                <w:rFonts w:ascii="Arial" w:hAnsi="Arial" w:cs="Arial"/>
              </w:rPr>
            </w:pPr>
            <w:r w:rsidRPr="00362A9B">
              <w:rPr>
                <w:rFonts w:ascii="Arial" w:hAnsi="Arial" w:cs="Arial"/>
              </w:rPr>
              <w:t>Points</w:t>
            </w:r>
          </w:p>
        </w:tc>
        <w:tc>
          <w:tcPr>
            <w:tcW w:w="7758" w:type="dxa"/>
          </w:tcPr>
          <w:p w14:paraId="55A010CE" w14:textId="77777777" w:rsidR="00CF6756" w:rsidRPr="00362A9B" w:rsidRDefault="00CF6756" w:rsidP="00E455A2">
            <w:pPr>
              <w:jc w:val="center"/>
              <w:rPr>
                <w:rFonts w:ascii="Arial" w:hAnsi="Arial" w:cs="Arial"/>
                <w:b/>
              </w:rPr>
            </w:pPr>
            <w:r w:rsidRPr="00362A9B">
              <w:rPr>
                <w:rFonts w:ascii="Arial" w:hAnsi="Arial" w:cs="Arial"/>
                <w:b/>
              </w:rPr>
              <w:t>Assignment Requirements</w:t>
            </w:r>
          </w:p>
        </w:tc>
      </w:tr>
      <w:tr w:rsidR="00CF6756" w:rsidRPr="00362A9B" w14:paraId="48A148C9" w14:textId="77777777" w:rsidTr="00E455A2">
        <w:tc>
          <w:tcPr>
            <w:tcW w:w="1098" w:type="dxa"/>
          </w:tcPr>
          <w:p w14:paraId="4E62002F" w14:textId="77777777" w:rsidR="00CF6756" w:rsidRPr="00362A9B" w:rsidRDefault="00CF6756" w:rsidP="00E455A2">
            <w:pPr>
              <w:jc w:val="center"/>
              <w:rPr>
                <w:rFonts w:ascii="Arial" w:hAnsi="Arial" w:cs="Arial"/>
              </w:rPr>
            </w:pPr>
            <w:r w:rsidRPr="00CF6756">
              <w:rPr>
                <w:rFonts w:ascii="Arial" w:hAnsi="Arial" w:cs="Arial"/>
                <w:highlight w:val="yellow"/>
              </w:rPr>
              <w:t>25</w:t>
            </w:r>
          </w:p>
        </w:tc>
        <w:tc>
          <w:tcPr>
            <w:tcW w:w="7758" w:type="dxa"/>
          </w:tcPr>
          <w:p w14:paraId="20ADDA6D" w14:textId="77777777" w:rsidR="00CF6756" w:rsidRPr="00362A9B" w:rsidRDefault="00CF6756" w:rsidP="00E455A2">
            <w:pPr>
              <w:rPr>
                <w:rFonts w:ascii="Arial" w:hAnsi="Arial" w:cs="Arial"/>
              </w:rPr>
            </w:pPr>
            <w:r w:rsidRPr="00362A9B">
              <w:rPr>
                <w:rFonts w:ascii="Arial" w:hAnsi="Arial" w:cs="Arial"/>
              </w:rPr>
              <w:t>Addresses and develops each aspect of the assignment and goes beyond the assignment prompt to address additional related material.</w:t>
            </w:r>
          </w:p>
        </w:tc>
      </w:tr>
      <w:tr w:rsidR="00CF6756" w:rsidRPr="00362A9B" w14:paraId="27B09014" w14:textId="77777777" w:rsidTr="00E455A2">
        <w:tc>
          <w:tcPr>
            <w:tcW w:w="1098" w:type="dxa"/>
          </w:tcPr>
          <w:p w14:paraId="6E7221E8" w14:textId="77777777" w:rsidR="00CF6756" w:rsidRPr="00362A9B" w:rsidRDefault="00CF6756" w:rsidP="00E455A2">
            <w:pPr>
              <w:jc w:val="center"/>
              <w:rPr>
                <w:rFonts w:ascii="Arial" w:hAnsi="Arial" w:cs="Arial"/>
              </w:rPr>
            </w:pPr>
            <w:r w:rsidRPr="00362A9B">
              <w:rPr>
                <w:rFonts w:ascii="Arial" w:hAnsi="Arial" w:cs="Arial"/>
              </w:rPr>
              <w:t>20</w:t>
            </w:r>
          </w:p>
        </w:tc>
        <w:tc>
          <w:tcPr>
            <w:tcW w:w="7758" w:type="dxa"/>
          </w:tcPr>
          <w:p w14:paraId="2B8BA7C9" w14:textId="77777777" w:rsidR="00CF6756" w:rsidRPr="00362A9B" w:rsidRDefault="00CF6756" w:rsidP="00E455A2">
            <w:pPr>
              <w:rPr>
                <w:rFonts w:ascii="Arial" w:hAnsi="Arial" w:cs="Arial"/>
              </w:rPr>
            </w:pPr>
            <w:r w:rsidRPr="00362A9B">
              <w:rPr>
                <w:rFonts w:ascii="Arial" w:hAnsi="Arial" w:cs="Arial"/>
              </w:rPr>
              <w:t>Addresses each aspect of the assignment.</w:t>
            </w:r>
          </w:p>
        </w:tc>
      </w:tr>
      <w:tr w:rsidR="00CF6756" w:rsidRPr="00362A9B" w14:paraId="1445995F" w14:textId="77777777" w:rsidTr="00E455A2">
        <w:tc>
          <w:tcPr>
            <w:tcW w:w="1098" w:type="dxa"/>
          </w:tcPr>
          <w:p w14:paraId="3B9422BD" w14:textId="77777777" w:rsidR="00CF6756" w:rsidRPr="00362A9B" w:rsidRDefault="00CF6756" w:rsidP="00E455A2">
            <w:pPr>
              <w:jc w:val="center"/>
              <w:rPr>
                <w:rFonts w:ascii="Arial" w:hAnsi="Arial" w:cs="Arial"/>
              </w:rPr>
            </w:pPr>
            <w:r w:rsidRPr="00362A9B">
              <w:rPr>
                <w:rFonts w:ascii="Arial" w:hAnsi="Arial" w:cs="Arial"/>
              </w:rPr>
              <w:t>15</w:t>
            </w:r>
          </w:p>
        </w:tc>
        <w:tc>
          <w:tcPr>
            <w:tcW w:w="7758" w:type="dxa"/>
          </w:tcPr>
          <w:p w14:paraId="3D056D79" w14:textId="77777777" w:rsidR="00CF6756" w:rsidRPr="00362A9B" w:rsidRDefault="00CF6756" w:rsidP="00E455A2">
            <w:pPr>
              <w:rPr>
                <w:rFonts w:ascii="Arial" w:hAnsi="Arial" w:cs="Arial"/>
              </w:rPr>
            </w:pPr>
            <w:r w:rsidRPr="00362A9B">
              <w:rPr>
                <w:rFonts w:ascii="Arial" w:hAnsi="Arial" w:cs="Arial"/>
              </w:rPr>
              <w:t>Addresses the appropriate topic and partially fulfills assignment requirements.</w:t>
            </w:r>
          </w:p>
        </w:tc>
      </w:tr>
      <w:tr w:rsidR="00CF6756" w:rsidRPr="00362A9B" w14:paraId="151B9FF5" w14:textId="77777777" w:rsidTr="00E455A2">
        <w:tc>
          <w:tcPr>
            <w:tcW w:w="1098" w:type="dxa"/>
          </w:tcPr>
          <w:p w14:paraId="4D197FE4" w14:textId="77777777" w:rsidR="00CF6756" w:rsidRPr="00362A9B" w:rsidRDefault="00CF6756" w:rsidP="00E455A2">
            <w:pPr>
              <w:jc w:val="center"/>
              <w:rPr>
                <w:rFonts w:ascii="Arial" w:hAnsi="Arial" w:cs="Arial"/>
              </w:rPr>
            </w:pPr>
            <w:r w:rsidRPr="00362A9B">
              <w:rPr>
                <w:rFonts w:ascii="Arial" w:hAnsi="Arial" w:cs="Arial"/>
              </w:rPr>
              <w:t>10</w:t>
            </w:r>
          </w:p>
        </w:tc>
        <w:tc>
          <w:tcPr>
            <w:tcW w:w="7758" w:type="dxa"/>
          </w:tcPr>
          <w:p w14:paraId="664C3860" w14:textId="77777777" w:rsidR="00CF6756" w:rsidRPr="00362A9B" w:rsidRDefault="00CF6756" w:rsidP="00E455A2">
            <w:pPr>
              <w:rPr>
                <w:rFonts w:ascii="Arial" w:hAnsi="Arial" w:cs="Arial"/>
              </w:rPr>
            </w:pPr>
            <w:r w:rsidRPr="00362A9B">
              <w:rPr>
                <w:rFonts w:ascii="Arial" w:hAnsi="Arial" w:cs="Arial"/>
              </w:rPr>
              <w:t xml:space="preserve">Addresses the appropriate </w:t>
            </w:r>
            <w:proofErr w:type="gramStart"/>
            <w:r w:rsidRPr="00362A9B">
              <w:rPr>
                <w:rFonts w:ascii="Arial" w:hAnsi="Arial" w:cs="Arial"/>
              </w:rPr>
              <w:t>topic, but</w:t>
            </w:r>
            <w:proofErr w:type="gramEnd"/>
            <w:r w:rsidRPr="00362A9B">
              <w:rPr>
                <w:rFonts w:ascii="Arial" w:hAnsi="Arial" w:cs="Arial"/>
              </w:rPr>
              <w:t xml:space="preserve"> omits most or all of the assignment requirements.</w:t>
            </w:r>
          </w:p>
        </w:tc>
      </w:tr>
      <w:tr w:rsidR="00CF6756" w:rsidRPr="00362A9B" w14:paraId="61721996" w14:textId="77777777" w:rsidTr="00E455A2">
        <w:tc>
          <w:tcPr>
            <w:tcW w:w="1098" w:type="dxa"/>
          </w:tcPr>
          <w:p w14:paraId="5FD42EC0" w14:textId="77777777" w:rsidR="00CF6756" w:rsidRPr="00362A9B" w:rsidRDefault="00CF6756" w:rsidP="00E455A2">
            <w:pPr>
              <w:jc w:val="center"/>
              <w:rPr>
                <w:rFonts w:ascii="Arial" w:hAnsi="Arial" w:cs="Arial"/>
              </w:rPr>
            </w:pPr>
            <w:r w:rsidRPr="00362A9B">
              <w:rPr>
                <w:rFonts w:ascii="Arial" w:hAnsi="Arial" w:cs="Arial"/>
              </w:rPr>
              <w:lastRenderedPageBreak/>
              <w:t>5</w:t>
            </w:r>
          </w:p>
        </w:tc>
        <w:tc>
          <w:tcPr>
            <w:tcW w:w="7758" w:type="dxa"/>
          </w:tcPr>
          <w:p w14:paraId="6A127728" w14:textId="77777777" w:rsidR="00CF6756" w:rsidRPr="00362A9B" w:rsidRDefault="00CF6756" w:rsidP="00E455A2">
            <w:pPr>
              <w:rPr>
                <w:rFonts w:ascii="Arial" w:hAnsi="Arial" w:cs="Arial"/>
              </w:rPr>
            </w:pPr>
            <w:r w:rsidRPr="00362A9B">
              <w:rPr>
                <w:rFonts w:ascii="Arial" w:hAnsi="Arial" w:cs="Arial"/>
              </w:rPr>
              <w:t>Off topic or vaguely addresses the topic.</w:t>
            </w:r>
          </w:p>
        </w:tc>
      </w:tr>
      <w:tr w:rsidR="00CF6756" w:rsidRPr="00362A9B" w14:paraId="5994D549" w14:textId="77777777" w:rsidTr="00E455A2">
        <w:tc>
          <w:tcPr>
            <w:tcW w:w="1098" w:type="dxa"/>
          </w:tcPr>
          <w:p w14:paraId="714C8A72" w14:textId="77777777" w:rsidR="00CF6756" w:rsidRPr="00362A9B" w:rsidRDefault="00CF6756" w:rsidP="00E455A2">
            <w:pPr>
              <w:jc w:val="center"/>
              <w:rPr>
                <w:rFonts w:ascii="Arial" w:hAnsi="Arial" w:cs="Arial"/>
              </w:rPr>
            </w:pPr>
          </w:p>
        </w:tc>
        <w:tc>
          <w:tcPr>
            <w:tcW w:w="7758" w:type="dxa"/>
          </w:tcPr>
          <w:p w14:paraId="20683A64" w14:textId="77777777" w:rsidR="00CF6756" w:rsidRPr="00362A9B" w:rsidRDefault="00CF6756" w:rsidP="00E455A2">
            <w:pPr>
              <w:jc w:val="center"/>
              <w:rPr>
                <w:rFonts w:ascii="Arial" w:hAnsi="Arial" w:cs="Arial"/>
                <w:b/>
              </w:rPr>
            </w:pPr>
            <w:r w:rsidRPr="00362A9B">
              <w:rPr>
                <w:rFonts w:ascii="Arial" w:hAnsi="Arial" w:cs="Arial"/>
                <w:b/>
              </w:rPr>
              <w:t>Quality of Details</w:t>
            </w:r>
          </w:p>
        </w:tc>
      </w:tr>
      <w:tr w:rsidR="00CF6756" w:rsidRPr="00362A9B" w14:paraId="0BC96959" w14:textId="77777777" w:rsidTr="00E455A2">
        <w:tc>
          <w:tcPr>
            <w:tcW w:w="1098" w:type="dxa"/>
          </w:tcPr>
          <w:p w14:paraId="3DC72BE2" w14:textId="77777777" w:rsidR="00CF6756" w:rsidRPr="00362A9B" w:rsidRDefault="00CF6756" w:rsidP="00E455A2">
            <w:pPr>
              <w:jc w:val="center"/>
              <w:rPr>
                <w:rFonts w:ascii="Arial" w:hAnsi="Arial" w:cs="Arial"/>
              </w:rPr>
            </w:pPr>
            <w:r w:rsidRPr="00CF6756">
              <w:rPr>
                <w:rFonts w:ascii="Arial" w:hAnsi="Arial" w:cs="Arial"/>
                <w:highlight w:val="yellow"/>
              </w:rPr>
              <w:t>25</w:t>
            </w:r>
          </w:p>
        </w:tc>
        <w:tc>
          <w:tcPr>
            <w:tcW w:w="7758" w:type="dxa"/>
          </w:tcPr>
          <w:p w14:paraId="1CEB5931" w14:textId="77777777" w:rsidR="00CF6756" w:rsidRPr="00362A9B" w:rsidRDefault="00CF6756" w:rsidP="00E455A2">
            <w:pPr>
              <w:rPr>
                <w:rFonts w:ascii="Arial" w:hAnsi="Arial" w:cs="Arial"/>
              </w:rPr>
            </w:pPr>
            <w:r w:rsidRPr="00362A9B">
              <w:rPr>
                <w:rFonts w:ascii="Arial" w:hAnsi="Arial" w:cs="Arial"/>
              </w:rPr>
              <w:t xml:space="preserve">Provides details that help develop each element of the text and provide supporting statements, </w:t>
            </w:r>
            <w:proofErr w:type="gramStart"/>
            <w:r w:rsidRPr="00362A9B">
              <w:rPr>
                <w:rFonts w:ascii="Arial" w:hAnsi="Arial" w:cs="Arial"/>
              </w:rPr>
              <w:t>evidence</w:t>
            </w:r>
            <w:proofErr w:type="gramEnd"/>
            <w:r w:rsidRPr="00362A9B">
              <w:rPr>
                <w:rFonts w:ascii="Arial" w:hAnsi="Arial" w:cs="Arial"/>
              </w:rPr>
              <w:t xml:space="preserve"> or examples necessary to explain or persuade effectively.</w:t>
            </w:r>
          </w:p>
        </w:tc>
      </w:tr>
      <w:tr w:rsidR="00CF6756" w:rsidRPr="00362A9B" w14:paraId="21EA7D86" w14:textId="77777777" w:rsidTr="00E455A2">
        <w:tc>
          <w:tcPr>
            <w:tcW w:w="1098" w:type="dxa"/>
          </w:tcPr>
          <w:p w14:paraId="48DB25D1" w14:textId="77777777" w:rsidR="00CF6756" w:rsidRPr="00362A9B" w:rsidRDefault="00CF6756" w:rsidP="00E455A2">
            <w:pPr>
              <w:jc w:val="center"/>
              <w:rPr>
                <w:rFonts w:ascii="Arial" w:hAnsi="Arial" w:cs="Arial"/>
              </w:rPr>
            </w:pPr>
            <w:r w:rsidRPr="00362A9B">
              <w:rPr>
                <w:rFonts w:ascii="Arial" w:hAnsi="Arial" w:cs="Arial"/>
              </w:rPr>
              <w:t>20</w:t>
            </w:r>
          </w:p>
        </w:tc>
        <w:tc>
          <w:tcPr>
            <w:tcW w:w="7758" w:type="dxa"/>
          </w:tcPr>
          <w:p w14:paraId="1A469C65" w14:textId="77777777" w:rsidR="00CF6756" w:rsidRPr="00362A9B" w:rsidRDefault="00CF6756" w:rsidP="00E455A2">
            <w:pPr>
              <w:rPr>
                <w:rFonts w:ascii="Arial" w:hAnsi="Arial" w:cs="Arial"/>
              </w:rPr>
            </w:pPr>
            <w:r w:rsidRPr="00362A9B">
              <w:rPr>
                <w:rFonts w:ascii="Arial" w:hAnsi="Arial" w:cs="Arial"/>
              </w:rPr>
              <w:t>Provides details that support the elements of the text with sufficient clarity, depth</w:t>
            </w:r>
            <w:r>
              <w:rPr>
                <w:rFonts w:ascii="Arial" w:hAnsi="Arial" w:cs="Arial"/>
              </w:rPr>
              <w:t>,</w:t>
            </w:r>
            <w:r w:rsidRPr="00362A9B">
              <w:rPr>
                <w:rFonts w:ascii="Arial" w:hAnsi="Arial" w:cs="Arial"/>
              </w:rPr>
              <w:t xml:space="preserve"> and accuracy.</w:t>
            </w:r>
          </w:p>
        </w:tc>
      </w:tr>
      <w:tr w:rsidR="00CF6756" w:rsidRPr="00362A9B" w14:paraId="3668F1DF" w14:textId="77777777" w:rsidTr="00E455A2">
        <w:tc>
          <w:tcPr>
            <w:tcW w:w="1098" w:type="dxa"/>
          </w:tcPr>
          <w:p w14:paraId="3BDE4550" w14:textId="77777777" w:rsidR="00CF6756" w:rsidRPr="00362A9B" w:rsidRDefault="00CF6756" w:rsidP="00E455A2">
            <w:pPr>
              <w:jc w:val="center"/>
              <w:rPr>
                <w:rFonts w:ascii="Arial" w:hAnsi="Arial" w:cs="Arial"/>
              </w:rPr>
            </w:pPr>
            <w:r w:rsidRPr="00362A9B">
              <w:rPr>
                <w:rFonts w:ascii="Arial" w:hAnsi="Arial" w:cs="Arial"/>
              </w:rPr>
              <w:t>15</w:t>
            </w:r>
          </w:p>
        </w:tc>
        <w:tc>
          <w:tcPr>
            <w:tcW w:w="7758" w:type="dxa"/>
          </w:tcPr>
          <w:p w14:paraId="5915DA6A" w14:textId="77777777" w:rsidR="00CF6756" w:rsidRPr="00362A9B" w:rsidRDefault="00CF6756" w:rsidP="00E455A2">
            <w:pPr>
              <w:rPr>
                <w:rFonts w:ascii="Arial" w:hAnsi="Arial" w:cs="Arial"/>
              </w:rPr>
            </w:pPr>
            <w:r w:rsidRPr="00362A9B">
              <w:rPr>
                <w:rFonts w:ascii="Arial" w:hAnsi="Arial" w:cs="Arial"/>
              </w:rPr>
              <w:t xml:space="preserve">Provides details that are related to the elements of the text, but do not support those elements with sufficient clarity, </w:t>
            </w:r>
            <w:proofErr w:type="gramStart"/>
            <w:r w:rsidRPr="00362A9B">
              <w:rPr>
                <w:rFonts w:ascii="Arial" w:hAnsi="Arial" w:cs="Arial"/>
              </w:rPr>
              <w:t>depth</w:t>
            </w:r>
            <w:proofErr w:type="gramEnd"/>
            <w:r w:rsidRPr="00362A9B">
              <w:rPr>
                <w:rFonts w:ascii="Arial" w:hAnsi="Arial" w:cs="Arial"/>
              </w:rPr>
              <w:t xml:space="preserve"> or accuracy.</w:t>
            </w:r>
          </w:p>
        </w:tc>
      </w:tr>
      <w:tr w:rsidR="00CF6756" w:rsidRPr="00362A9B" w14:paraId="1ACD24DF" w14:textId="77777777" w:rsidTr="00E455A2">
        <w:tc>
          <w:tcPr>
            <w:tcW w:w="1098" w:type="dxa"/>
          </w:tcPr>
          <w:p w14:paraId="7313B7EC" w14:textId="77777777" w:rsidR="00CF6756" w:rsidRPr="00362A9B" w:rsidRDefault="00CF6756" w:rsidP="00E455A2">
            <w:pPr>
              <w:jc w:val="center"/>
              <w:rPr>
                <w:rFonts w:ascii="Arial" w:hAnsi="Arial" w:cs="Arial"/>
              </w:rPr>
            </w:pPr>
            <w:r w:rsidRPr="00362A9B">
              <w:rPr>
                <w:rFonts w:ascii="Arial" w:hAnsi="Arial" w:cs="Arial"/>
              </w:rPr>
              <w:t>10</w:t>
            </w:r>
          </w:p>
        </w:tc>
        <w:tc>
          <w:tcPr>
            <w:tcW w:w="7758" w:type="dxa"/>
          </w:tcPr>
          <w:p w14:paraId="5683D69D" w14:textId="77777777" w:rsidR="00CF6756" w:rsidRPr="00362A9B" w:rsidRDefault="00CF6756" w:rsidP="00E455A2">
            <w:pPr>
              <w:rPr>
                <w:rFonts w:ascii="Arial" w:hAnsi="Arial" w:cs="Arial"/>
              </w:rPr>
            </w:pPr>
            <w:r w:rsidRPr="00362A9B">
              <w:rPr>
                <w:rFonts w:ascii="Arial" w:hAnsi="Arial" w:cs="Arial"/>
              </w:rPr>
              <w:t>Provides details that are loosely related to the elements of the text, but are lacking clarity, depth</w:t>
            </w:r>
            <w:r>
              <w:rPr>
                <w:rFonts w:ascii="Arial" w:hAnsi="Arial" w:cs="Arial"/>
              </w:rPr>
              <w:t>,</w:t>
            </w:r>
            <w:r w:rsidRPr="00362A9B">
              <w:rPr>
                <w:rFonts w:ascii="Arial" w:hAnsi="Arial" w:cs="Arial"/>
              </w:rPr>
              <w:t xml:space="preserve"> and accuracy.</w:t>
            </w:r>
          </w:p>
        </w:tc>
      </w:tr>
      <w:tr w:rsidR="00CF6756" w:rsidRPr="00362A9B" w14:paraId="16C6E633" w14:textId="77777777" w:rsidTr="00E455A2">
        <w:tc>
          <w:tcPr>
            <w:tcW w:w="1098" w:type="dxa"/>
          </w:tcPr>
          <w:p w14:paraId="4B0C3EB3" w14:textId="77777777" w:rsidR="00CF6756" w:rsidRPr="00362A9B" w:rsidRDefault="00CF6756" w:rsidP="00E455A2">
            <w:pPr>
              <w:jc w:val="center"/>
              <w:rPr>
                <w:rFonts w:ascii="Arial" w:hAnsi="Arial" w:cs="Arial"/>
              </w:rPr>
            </w:pPr>
            <w:r w:rsidRPr="00362A9B">
              <w:rPr>
                <w:rFonts w:ascii="Arial" w:hAnsi="Arial" w:cs="Arial"/>
              </w:rPr>
              <w:t>5</w:t>
            </w:r>
          </w:p>
        </w:tc>
        <w:tc>
          <w:tcPr>
            <w:tcW w:w="7758" w:type="dxa"/>
          </w:tcPr>
          <w:p w14:paraId="2FCE4201" w14:textId="77777777" w:rsidR="00CF6756" w:rsidRPr="00362A9B" w:rsidRDefault="00CF6756" w:rsidP="00E455A2">
            <w:pPr>
              <w:rPr>
                <w:rFonts w:ascii="Arial" w:hAnsi="Arial" w:cs="Arial"/>
              </w:rPr>
            </w:pPr>
            <w:r w:rsidRPr="00362A9B">
              <w:rPr>
                <w:rFonts w:ascii="Arial" w:hAnsi="Arial" w:cs="Arial"/>
              </w:rPr>
              <w:t>Provides details that do not develop the elements of the text.</w:t>
            </w:r>
          </w:p>
        </w:tc>
      </w:tr>
      <w:tr w:rsidR="00CF6756" w:rsidRPr="00362A9B" w14:paraId="73CD1879" w14:textId="77777777" w:rsidTr="00E455A2">
        <w:tc>
          <w:tcPr>
            <w:tcW w:w="1098" w:type="dxa"/>
          </w:tcPr>
          <w:p w14:paraId="6779F117" w14:textId="77777777" w:rsidR="00CF6756" w:rsidRPr="00362A9B" w:rsidRDefault="00CF6756" w:rsidP="00E455A2">
            <w:pPr>
              <w:jc w:val="center"/>
              <w:rPr>
                <w:rFonts w:ascii="Arial" w:hAnsi="Arial" w:cs="Arial"/>
              </w:rPr>
            </w:pPr>
          </w:p>
        </w:tc>
        <w:tc>
          <w:tcPr>
            <w:tcW w:w="7758" w:type="dxa"/>
          </w:tcPr>
          <w:p w14:paraId="4C22F2E5" w14:textId="77777777" w:rsidR="00CF6756" w:rsidRPr="00362A9B" w:rsidRDefault="00CF6756" w:rsidP="00E455A2">
            <w:pPr>
              <w:jc w:val="center"/>
              <w:rPr>
                <w:rFonts w:ascii="Arial" w:hAnsi="Arial" w:cs="Arial"/>
                <w:b/>
              </w:rPr>
            </w:pPr>
            <w:r w:rsidRPr="00362A9B">
              <w:rPr>
                <w:rFonts w:ascii="Arial" w:hAnsi="Arial" w:cs="Arial"/>
                <w:b/>
              </w:rPr>
              <w:t>Quantity of Details</w:t>
            </w:r>
          </w:p>
        </w:tc>
      </w:tr>
      <w:tr w:rsidR="00CF6756" w:rsidRPr="00362A9B" w14:paraId="1EEB4E16" w14:textId="77777777" w:rsidTr="00E455A2">
        <w:tc>
          <w:tcPr>
            <w:tcW w:w="1098" w:type="dxa"/>
          </w:tcPr>
          <w:p w14:paraId="1E30DFA2" w14:textId="77777777" w:rsidR="00CF6756" w:rsidRPr="00362A9B" w:rsidRDefault="00CF6756" w:rsidP="00E455A2">
            <w:pPr>
              <w:jc w:val="center"/>
              <w:rPr>
                <w:rFonts w:ascii="Arial" w:hAnsi="Arial" w:cs="Arial"/>
              </w:rPr>
            </w:pPr>
            <w:r w:rsidRPr="00CF6756">
              <w:rPr>
                <w:rFonts w:ascii="Arial" w:hAnsi="Arial" w:cs="Arial"/>
                <w:highlight w:val="yellow"/>
              </w:rPr>
              <w:t>25</w:t>
            </w:r>
          </w:p>
        </w:tc>
        <w:tc>
          <w:tcPr>
            <w:tcW w:w="7758" w:type="dxa"/>
          </w:tcPr>
          <w:p w14:paraId="53FFFF20" w14:textId="77777777" w:rsidR="00CF6756" w:rsidRPr="00362A9B" w:rsidRDefault="00CF6756" w:rsidP="00E455A2">
            <w:pPr>
              <w:rPr>
                <w:rFonts w:ascii="Arial" w:hAnsi="Arial" w:cs="Arial"/>
              </w:rPr>
            </w:pPr>
            <w:r w:rsidRPr="00362A9B">
              <w:rPr>
                <w:rFonts w:ascii="Arial" w:hAnsi="Arial" w:cs="Arial"/>
              </w:rPr>
              <w:t xml:space="preserve">All points are supported by </w:t>
            </w:r>
            <w:proofErr w:type="gramStart"/>
            <w:r w:rsidRPr="00362A9B">
              <w:rPr>
                <w:rFonts w:ascii="Arial" w:hAnsi="Arial" w:cs="Arial"/>
              </w:rPr>
              <w:t>a sufficient number of</w:t>
            </w:r>
            <w:proofErr w:type="gramEnd"/>
            <w:r w:rsidRPr="00362A9B">
              <w:rPr>
                <w:rFonts w:ascii="Arial" w:hAnsi="Arial" w:cs="Arial"/>
              </w:rPr>
              <w:t xml:space="preserve"> details.</w:t>
            </w:r>
          </w:p>
        </w:tc>
      </w:tr>
      <w:tr w:rsidR="00CF6756" w:rsidRPr="00362A9B" w14:paraId="06D31D23" w14:textId="77777777" w:rsidTr="00E455A2">
        <w:tc>
          <w:tcPr>
            <w:tcW w:w="1098" w:type="dxa"/>
          </w:tcPr>
          <w:p w14:paraId="441F6534" w14:textId="77777777" w:rsidR="00CF6756" w:rsidRPr="00362A9B" w:rsidRDefault="00CF6756" w:rsidP="00E455A2">
            <w:pPr>
              <w:jc w:val="center"/>
              <w:rPr>
                <w:rFonts w:ascii="Arial" w:hAnsi="Arial" w:cs="Arial"/>
              </w:rPr>
            </w:pPr>
            <w:r w:rsidRPr="00362A9B">
              <w:rPr>
                <w:rFonts w:ascii="Arial" w:hAnsi="Arial" w:cs="Arial"/>
              </w:rPr>
              <w:t>20</w:t>
            </w:r>
          </w:p>
        </w:tc>
        <w:tc>
          <w:tcPr>
            <w:tcW w:w="7758" w:type="dxa"/>
          </w:tcPr>
          <w:p w14:paraId="037A531C" w14:textId="77777777" w:rsidR="00CF6756" w:rsidRPr="00362A9B" w:rsidRDefault="00CF6756" w:rsidP="00E455A2">
            <w:pPr>
              <w:rPr>
                <w:rFonts w:ascii="Arial" w:hAnsi="Arial" w:cs="Arial"/>
              </w:rPr>
            </w:pPr>
            <w:r w:rsidRPr="00362A9B">
              <w:rPr>
                <w:rFonts w:ascii="Arial" w:hAnsi="Arial" w:cs="Arial"/>
              </w:rPr>
              <w:t>All points are developed, but some may need additional details.</w:t>
            </w:r>
          </w:p>
        </w:tc>
      </w:tr>
      <w:tr w:rsidR="00CF6756" w:rsidRPr="00362A9B" w14:paraId="64951786" w14:textId="77777777" w:rsidTr="00E455A2">
        <w:tc>
          <w:tcPr>
            <w:tcW w:w="1098" w:type="dxa"/>
          </w:tcPr>
          <w:p w14:paraId="6C117186" w14:textId="77777777" w:rsidR="00CF6756" w:rsidRPr="00362A9B" w:rsidRDefault="00CF6756" w:rsidP="00E455A2">
            <w:pPr>
              <w:jc w:val="center"/>
              <w:rPr>
                <w:rFonts w:ascii="Arial" w:hAnsi="Arial" w:cs="Arial"/>
              </w:rPr>
            </w:pPr>
            <w:r w:rsidRPr="00362A9B">
              <w:rPr>
                <w:rFonts w:ascii="Arial" w:hAnsi="Arial" w:cs="Arial"/>
              </w:rPr>
              <w:t>15</w:t>
            </w:r>
          </w:p>
        </w:tc>
        <w:tc>
          <w:tcPr>
            <w:tcW w:w="7758" w:type="dxa"/>
          </w:tcPr>
          <w:p w14:paraId="743D0927" w14:textId="77777777" w:rsidR="00CF6756" w:rsidRPr="00362A9B" w:rsidRDefault="00CF6756" w:rsidP="00E455A2">
            <w:pPr>
              <w:rPr>
                <w:rFonts w:ascii="Arial" w:hAnsi="Arial" w:cs="Arial"/>
              </w:rPr>
            </w:pPr>
            <w:r w:rsidRPr="00362A9B">
              <w:rPr>
                <w:rFonts w:ascii="Arial" w:hAnsi="Arial" w:cs="Arial"/>
              </w:rPr>
              <w:t>Additional details are needed to develop some points.</w:t>
            </w:r>
          </w:p>
        </w:tc>
      </w:tr>
      <w:tr w:rsidR="00CF6756" w:rsidRPr="00362A9B" w14:paraId="625C0087" w14:textId="77777777" w:rsidTr="00E455A2">
        <w:tc>
          <w:tcPr>
            <w:tcW w:w="1098" w:type="dxa"/>
          </w:tcPr>
          <w:p w14:paraId="46B46159" w14:textId="77777777" w:rsidR="00CF6756" w:rsidRPr="00362A9B" w:rsidRDefault="00CF6756" w:rsidP="00E455A2">
            <w:pPr>
              <w:jc w:val="center"/>
              <w:rPr>
                <w:rFonts w:ascii="Arial" w:hAnsi="Arial" w:cs="Arial"/>
              </w:rPr>
            </w:pPr>
            <w:r w:rsidRPr="00362A9B">
              <w:rPr>
                <w:rFonts w:ascii="Arial" w:hAnsi="Arial" w:cs="Arial"/>
              </w:rPr>
              <w:t>10</w:t>
            </w:r>
          </w:p>
        </w:tc>
        <w:tc>
          <w:tcPr>
            <w:tcW w:w="7758" w:type="dxa"/>
          </w:tcPr>
          <w:p w14:paraId="11075BDE" w14:textId="77777777" w:rsidR="00CF6756" w:rsidRPr="00362A9B" w:rsidRDefault="00CF6756" w:rsidP="00E455A2">
            <w:pPr>
              <w:rPr>
                <w:rFonts w:ascii="Arial" w:hAnsi="Arial" w:cs="Arial"/>
              </w:rPr>
            </w:pPr>
            <w:r w:rsidRPr="00362A9B">
              <w:rPr>
                <w:rFonts w:ascii="Arial" w:hAnsi="Arial" w:cs="Arial"/>
              </w:rPr>
              <w:t>Additional details are needed to develop most points.</w:t>
            </w:r>
          </w:p>
        </w:tc>
      </w:tr>
      <w:tr w:rsidR="00CF6756" w:rsidRPr="00362A9B" w14:paraId="64AECD74" w14:textId="77777777" w:rsidTr="00E455A2">
        <w:tc>
          <w:tcPr>
            <w:tcW w:w="1098" w:type="dxa"/>
          </w:tcPr>
          <w:p w14:paraId="7E8D33AD" w14:textId="77777777" w:rsidR="00CF6756" w:rsidRPr="00362A9B" w:rsidRDefault="00CF6756" w:rsidP="00E455A2">
            <w:pPr>
              <w:jc w:val="center"/>
              <w:rPr>
                <w:rFonts w:ascii="Arial" w:hAnsi="Arial" w:cs="Arial"/>
              </w:rPr>
            </w:pPr>
            <w:r w:rsidRPr="00362A9B">
              <w:rPr>
                <w:rFonts w:ascii="Arial" w:hAnsi="Arial" w:cs="Arial"/>
              </w:rPr>
              <w:t>5</w:t>
            </w:r>
          </w:p>
        </w:tc>
        <w:tc>
          <w:tcPr>
            <w:tcW w:w="7758" w:type="dxa"/>
          </w:tcPr>
          <w:p w14:paraId="0A045EA0" w14:textId="77777777" w:rsidR="00CF6756" w:rsidRPr="00362A9B" w:rsidRDefault="00CF6756" w:rsidP="00E455A2">
            <w:pPr>
              <w:rPr>
                <w:rFonts w:ascii="Arial" w:hAnsi="Arial" w:cs="Arial"/>
              </w:rPr>
            </w:pPr>
            <w:r w:rsidRPr="00362A9B">
              <w:rPr>
                <w:rFonts w:ascii="Arial" w:hAnsi="Arial" w:cs="Arial"/>
              </w:rPr>
              <w:t>Virtually no details are present.</w:t>
            </w:r>
          </w:p>
        </w:tc>
      </w:tr>
      <w:tr w:rsidR="00CF6756" w:rsidRPr="00362A9B" w14:paraId="7463FCFA" w14:textId="77777777" w:rsidTr="00E455A2">
        <w:tc>
          <w:tcPr>
            <w:tcW w:w="1098" w:type="dxa"/>
          </w:tcPr>
          <w:p w14:paraId="210CD739" w14:textId="77777777" w:rsidR="00CF6756" w:rsidRPr="00362A9B" w:rsidRDefault="00CF6756" w:rsidP="00E455A2">
            <w:pPr>
              <w:jc w:val="center"/>
              <w:rPr>
                <w:rFonts w:ascii="Arial" w:hAnsi="Arial" w:cs="Arial"/>
              </w:rPr>
            </w:pPr>
          </w:p>
        </w:tc>
        <w:tc>
          <w:tcPr>
            <w:tcW w:w="7758" w:type="dxa"/>
          </w:tcPr>
          <w:p w14:paraId="04A977C2" w14:textId="77777777" w:rsidR="00CF6756" w:rsidRPr="00362A9B" w:rsidRDefault="00CF6756" w:rsidP="00E455A2">
            <w:pPr>
              <w:jc w:val="center"/>
              <w:rPr>
                <w:rFonts w:ascii="Arial" w:hAnsi="Arial" w:cs="Arial"/>
                <w:b/>
              </w:rPr>
            </w:pPr>
            <w:r w:rsidRPr="00362A9B">
              <w:rPr>
                <w:rFonts w:ascii="Arial" w:hAnsi="Arial" w:cs="Arial"/>
                <w:b/>
              </w:rPr>
              <w:t>Grammar and Mechanics</w:t>
            </w:r>
          </w:p>
        </w:tc>
      </w:tr>
      <w:tr w:rsidR="00CF6756" w:rsidRPr="00362A9B" w14:paraId="4732257D" w14:textId="77777777" w:rsidTr="00E455A2">
        <w:tc>
          <w:tcPr>
            <w:tcW w:w="1098" w:type="dxa"/>
          </w:tcPr>
          <w:p w14:paraId="3AED092B" w14:textId="77777777" w:rsidR="00CF6756" w:rsidRPr="00362A9B" w:rsidRDefault="00CF6756" w:rsidP="00E455A2">
            <w:pPr>
              <w:jc w:val="center"/>
              <w:rPr>
                <w:rFonts w:ascii="Arial" w:hAnsi="Arial" w:cs="Arial"/>
              </w:rPr>
            </w:pPr>
            <w:r w:rsidRPr="00362A9B">
              <w:rPr>
                <w:rFonts w:ascii="Arial" w:hAnsi="Arial" w:cs="Arial"/>
              </w:rPr>
              <w:t>25</w:t>
            </w:r>
          </w:p>
        </w:tc>
        <w:tc>
          <w:tcPr>
            <w:tcW w:w="7758" w:type="dxa"/>
          </w:tcPr>
          <w:p w14:paraId="32858453" w14:textId="77777777" w:rsidR="00CF6756" w:rsidRPr="00362A9B" w:rsidRDefault="00CF6756" w:rsidP="00E455A2">
            <w:pPr>
              <w:rPr>
                <w:rFonts w:ascii="Arial" w:hAnsi="Arial" w:cs="Arial"/>
              </w:rPr>
            </w:pPr>
            <w:r w:rsidRPr="00362A9B">
              <w:rPr>
                <w:rFonts w:ascii="Arial" w:hAnsi="Arial" w:cs="Arial"/>
              </w:rPr>
              <w:t>Sentences are grammatically and mechanically correct.</w:t>
            </w:r>
          </w:p>
        </w:tc>
      </w:tr>
      <w:tr w:rsidR="00CF6756" w:rsidRPr="00362A9B" w14:paraId="44766F42" w14:textId="77777777" w:rsidTr="00E455A2">
        <w:tc>
          <w:tcPr>
            <w:tcW w:w="1098" w:type="dxa"/>
          </w:tcPr>
          <w:p w14:paraId="69D5153C" w14:textId="77777777" w:rsidR="00CF6756" w:rsidRPr="00362A9B" w:rsidRDefault="00CF6756" w:rsidP="00E455A2">
            <w:pPr>
              <w:jc w:val="center"/>
              <w:rPr>
                <w:rFonts w:ascii="Arial" w:hAnsi="Arial" w:cs="Arial"/>
              </w:rPr>
            </w:pPr>
            <w:r w:rsidRPr="00CF6756">
              <w:rPr>
                <w:rFonts w:ascii="Arial" w:hAnsi="Arial" w:cs="Arial"/>
                <w:highlight w:val="yellow"/>
              </w:rPr>
              <w:t>20</w:t>
            </w:r>
          </w:p>
        </w:tc>
        <w:tc>
          <w:tcPr>
            <w:tcW w:w="7758" w:type="dxa"/>
          </w:tcPr>
          <w:p w14:paraId="2E9C7D0F" w14:textId="6B39043E" w:rsidR="00CF6756" w:rsidRPr="00CF6756" w:rsidRDefault="00CF6756" w:rsidP="00E455A2">
            <w:pPr>
              <w:rPr>
                <w:rFonts w:ascii="Arial" w:hAnsi="Arial" w:cs="Arial"/>
                <w:color w:val="FF0000"/>
              </w:rPr>
            </w:pPr>
            <w:r w:rsidRPr="00362A9B">
              <w:rPr>
                <w:rFonts w:ascii="Arial" w:hAnsi="Arial" w:cs="Arial"/>
              </w:rPr>
              <w:t>Rare grammatical and mechanical errors exist, but do not affect readability.</w:t>
            </w:r>
            <w:r>
              <w:rPr>
                <w:rFonts w:ascii="Arial" w:hAnsi="Arial" w:cs="Arial"/>
              </w:rPr>
              <w:t xml:space="preserve"> </w:t>
            </w:r>
            <w:r>
              <w:rPr>
                <w:rFonts w:ascii="Arial" w:hAnsi="Arial" w:cs="Arial"/>
                <w:color w:val="FF0000"/>
              </w:rPr>
              <w:t>Missing several citations.</w:t>
            </w:r>
          </w:p>
        </w:tc>
      </w:tr>
      <w:tr w:rsidR="00CF6756" w:rsidRPr="00362A9B" w14:paraId="578E038B" w14:textId="77777777" w:rsidTr="00E455A2">
        <w:tc>
          <w:tcPr>
            <w:tcW w:w="1098" w:type="dxa"/>
          </w:tcPr>
          <w:p w14:paraId="0E970368" w14:textId="77777777" w:rsidR="00CF6756" w:rsidRPr="00362A9B" w:rsidRDefault="00CF6756" w:rsidP="00E455A2">
            <w:pPr>
              <w:jc w:val="center"/>
              <w:rPr>
                <w:rFonts w:ascii="Arial" w:hAnsi="Arial" w:cs="Arial"/>
              </w:rPr>
            </w:pPr>
            <w:r w:rsidRPr="00362A9B">
              <w:rPr>
                <w:rFonts w:ascii="Arial" w:hAnsi="Arial" w:cs="Arial"/>
              </w:rPr>
              <w:t>15</w:t>
            </w:r>
          </w:p>
        </w:tc>
        <w:tc>
          <w:tcPr>
            <w:tcW w:w="7758" w:type="dxa"/>
          </w:tcPr>
          <w:p w14:paraId="526A6ABF" w14:textId="77777777" w:rsidR="00CF6756" w:rsidRPr="00362A9B" w:rsidRDefault="00CF6756" w:rsidP="00E455A2">
            <w:pPr>
              <w:rPr>
                <w:rFonts w:ascii="Arial" w:hAnsi="Arial" w:cs="Arial"/>
              </w:rPr>
            </w:pPr>
            <w:r w:rsidRPr="00362A9B">
              <w:rPr>
                <w:rFonts w:ascii="Arial" w:hAnsi="Arial" w:cs="Arial"/>
              </w:rPr>
              <w:t>A limited variety of grammatical errors exist.</w:t>
            </w:r>
          </w:p>
        </w:tc>
      </w:tr>
      <w:tr w:rsidR="00CF6756" w:rsidRPr="00362A9B" w14:paraId="2F1D3A3E" w14:textId="77777777" w:rsidTr="00E455A2">
        <w:tc>
          <w:tcPr>
            <w:tcW w:w="1098" w:type="dxa"/>
          </w:tcPr>
          <w:p w14:paraId="7E2AC362" w14:textId="77777777" w:rsidR="00CF6756" w:rsidRPr="00362A9B" w:rsidRDefault="00CF6756" w:rsidP="00E455A2">
            <w:pPr>
              <w:jc w:val="center"/>
              <w:rPr>
                <w:rFonts w:ascii="Arial" w:hAnsi="Arial" w:cs="Arial"/>
              </w:rPr>
            </w:pPr>
            <w:r w:rsidRPr="00362A9B">
              <w:rPr>
                <w:rFonts w:ascii="Arial" w:hAnsi="Arial" w:cs="Arial"/>
              </w:rPr>
              <w:t>10</w:t>
            </w:r>
          </w:p>
        </w:tc>
        <w:tc>
          <w:tcPr>
            <w:tcW w:w="7758" w:type="dxa"/>
          </w:tcPr>
          <w:p w14:paraId="49968947" w14:textId="77777777" w:rsidR="00CF6756" w:rsidRPr="00362A9B" w:rsidRDefault="00CF6756" w:rsidP="00E455A2">
            <w:pPr>
              <w:widowControl w:val="0"/>
              <w:autoSpaceDE w:val="0"/>
              <w:autoSpaceDN w:val="0"/>
              <w:adjustRightInd w:val="0"/>
              <w:rPr>
                <w:rFonts w:ascii="Arial" w:hAnsi="Arial" w:cs="Arial"/>
              </w:rPr>
            </w:pPr>
            <w:r w:rsidRPr="00362A9B">
              <w:rPr>
                <w:rFonts w:ascii="Arial" w:hAnsi="Arial" w:cs="Arial"/>
              </w:rPr>
              <w:t>A variety of grammatical errors appear throughout the text possibly affecting readability.</w:t>
            </w:r>
          </w:p>
        </w:tc>
      </w:tr>
      <w:tr w:rsidR="00CF6756" w:rsidRPr="00362A9B" w14:paraId="2FF1020E" w14:textId="77777777" w:rsidTr="00E455A2">
        <w:tc>
          <w:tcPr>
            <w:tcW w:w="1098" w:type="dxa"/>
          </w:tcPr>
          <w:p w14:paraId="0F502103" w14:textId="77777777" w:rsidR="00CF6756" w:rsidRPr="00362A9B" w:rsidRDefault="00CF6756" w:rsidP="00E455A2">
            <w:pPr>
              <w:jc w:val="center"/>
              <w:rPr>
                <w:rFonts w:ascii="Arial" w:hAnsi="Arial" w:cs="Arial"/>
              </w:rPr>
            </w:pPr>
            <w:r w:rsidRPr="00362A9B">
              <w:rPr>
                <w:rFonts w:ascii="Arial" w:hAnsi="Arial" w:cs="Arial"/>
              </w:rPr>
              <w:t>5</w:t>
            </w:r>
          </w:p>
        </w:tc>
        <w:tc>
          <w:tcPr>
            <w:tcW w:w="7758" w:type="dxa"/>
          </w:tcPr>
          <w:p w14:paraId="100F2451" w14:textId="77777777" w:rsidR="00CF6756" w:rsidRPr="00362A9B" w:rsidRDefault="00CF6756" w:rsidP="00E455A2">
            <w:pPr>
              <w:rPr>
                <w:rFonts w:ascii="Arial" w:hAnsi="Arial" w:cs="Arial"/>
              </w:rPr>
            </w:pPr>
            <w:r w:rsidRPr="00362A9B">
              <w:rPr>
                <w:rFonts w:ascii="Arial" w:hAnsi="Arial" w:cs="Arial"/>
              </w:rPr>
              <w:t>Most sentences exhibit multiple grammatical and mechanical errors, obstructing meaning.</w:t>
            </w:r>
          </w:p>
        </w:tc>
      </w:tr>
      <w:tr w:rsidR="00CF6756" w:rsidRPr="00362A9B" w14:paraId="68E818C4" w14:textId="77777777" w:rsidTr="00E455A2">
        <w:tc>
          <w:tcPr>
            <w:tcW w:w="1098" w:type="dxa"/>
          </w:tcPr>
          <w:p w14:paraId="4BE8A9A1" w14:textId="77777777" w:rsidR="00CF6756" w:rsidRPr="00362A9B" w:rsidRDefault="00CF6756" w:rsidP="00E455A2">
            <w:pPr>
              <w:rPr>
                <w:rFonts w:ascii="Arial" w:hAnsi="Arial" w:cs="Arial"/>
              </w:rPr>
            </w:pPr>
          </w:p>
        </w:tc>
        <w:tc>
          <w:tcPr>
            <w:tcW w:w="7758" w:type="dxa"/>
          </w:tcPr>
          <w:p w14:paraId="37C05776" w14:textId="0124634B" w:rsidR="00CF6756" w:rsidRPr="00362A9B" w:rsidRDefault="00CF6756" w:rsidP="00E455A2">
            <w:pPr>
              <w:rPr>
                <w:rFonts w:ascii="Arial" w:hAnsi="Arial" w:cs="Arial"/>
                <w:b/>
              </w:rPr>
            </w:pPr>
            <w:r w:rsidRPr="00362A9B">
              <w:rPr>
                <w:rFonts w:ascii="Arial" w:hAnsi="Arial" w:cs="Arial"/>
                <w:b/>
              </w:rPr>
              <w:t xml:space="preserve">Earned Points Total:         </w:t>
            </w:r>
            <w:r>
              <w:rPr>
                <w:rFonts w:ascii="Arial" w:hAnsi="Arial" w:cs="Arial"/>
                <w:b/>
                <w:color w:val="FF0000"/>
              </w:rPr>
              <w:t>95</w:t>
            </w:r>
            <w:r w:rsidRPr="00362A9B">
              <w:rPr>
                <w:rFonts w:ascii="Arial" w:hAnsi="Arial" w:cs="Arial"/>
                <w:b/>
              </w:rPr>
              <w:t>/100</w:t>
            </w:r>
          </w:p>
        </w:tc>
      </w:tr>
    </w:tbl>
    <w:p w14:paraId="27DFE1FC" w14:textId="77777777" w:rsidR="00CF6756" w:rsidRPr="000C34BD" w:rsidRDefault="00CF6756" w:rsidP="008541AD">
      <w:pPr>
        <w:ind w:left="720" w:hanging="720"/>
        <w:rPr>
          <w:rFonts w:ascii="Times New Roman" w:hAnsi="Times New Roman"/>
          <w:color w:val="FF0000"/>
        </w:rPr>
      </w:pPr>
    </w:p>
    <w:sectPr w:rsidR="00CF6756" w:rsidRPr="000C34BD" w:rsidSect="00B079E7">
      <w:headerReference w:type="default" r:id="rId7"/>
      <w:headerReference w:type="first" r:id="rId8"/>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97D6B" w14:textId="77777777" w:rsidR="00BB5286" w:rsidRDefault="00BB5286" w:rsidP="00F80C15">
      <w:pPr>
        <w:spacing w:line="240" w:lineRule="auto"/>
      </w:pPr>
      <w:r>
        <w:separator/>
      </w:r>
    </w:p>
  </w:endnote>
  <w:endnote w:type="continuationSeparator" w:id="0">
    <w:p w14:paraId="0533BB44" w14:textId="77777777" w:rsidR="00BB5286" w:rsidRDefault="00BB5286" w:rsidP="00F80C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Pro Cond">
    <w:panose1 w:val="020B0606030504040204"/>
    <w:charset w:val="00"/>
    <w:family w:val="swiss"/>
    <w:pitch w:val="variable"/>
    <w:sig w:usb0="80000287" w:usb1="0000004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E8742" w14:textId="77777777" w:rsidR="00BB5286" w:rsidRDefault="00BB5286" w:rsidP="00F80C15">
      <w:pPr>
        <w:spacing w:line="240" w:lineRule="auto"/>
      </w:pPr>
      <w:r>
        <w:separator/>
      </w:r>
    </w:p>
  </w:footnote>
  <w:footnote w:type="continuationSeparator" w:id="0">
    <w:p w14:paraId="01AA0175" w14:textId="77777777" w:rsidR="00BB5286" w:rsidRDefault="00BB5286" w:rsidP="00F80C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B138" w14:textId="5EA9B7CA" w:rsidR="00F80C15" w:rsidRPr="00F80C15" w:rsidRDefault="00F80C15" w:rsidP="00F80C15">
    <w:pPr>
      <w:pStyle w:val="Header"/>
      <w:ind w:firstLine="0"/>
      <w:rPr>
        <w:rFonts w:ascii="Times New Roman" w:hAnsi="Times New Roman"/>
      </w:rPr>
    </w:pPr>
    <w:r w:rsidRPr="009B2C68">
      <w:rPr>
        <w:rFonts w:ascii="Times New Roman" w:hAnsi="Times New Roman"/>
        <w:b/>
        <w:bCs/>
      </w:rPr>
      <w:t>THE EFFECTS OF USING E</w:t>
    </w:r>
    <w:r>
      <w:rPr>
        <w:rFonts w:ascii="Times New Roman" w:hAnsi="Times New Roman"/>
        <w:b/>
        <w:bCs/>
      </w:rPr>
      <w:t>-</w:t>
    </w:r>
    <w:r w:rsidRPr="009B2C68">
      <w:rPr>
        <w:rFonts w:ascii="Times New Roman" w:hAnsi="Times New Roman"/>
        <w:b/>
        <w:bCs/>
      </w:rPr>
      <w:t>PORTFOLIOS</w:t>
    </w:r>
    <w:r>
      <w:rPr>
        <w:rFonts w:ascii="Times New Roman" w:hAnsi="Times New Roman"/>
        <w:b/>
        <w:bCs/>
      </w:rPr>
      <w:tab/>
    </w:r>
    <w:r w:rsidRPr="008F7110">
      <w:rPr>
        <w:rFonts w:ascii="Times New Roman" w:hAnsi="Times New Roman"/>
      </w:rPr>
      <w:fldChar w:fldCharType="begin"/>
    </w:r>
    <w:r w:rsidRPr="008F7110">
      <w:rPr>
        <w:rFonts w:ascii="Times New Roman" w:hAnsi="Times New Roman"/>
      </w:rPr>
      <w:instrText xml:space="preserve"> PAGE   \* MERGEFORMAT </w:instrText>
    </w:r>
    <w:r w:rsidRPr="008F7110">
      <w:rPr>
        <w:rFonts w:ascii="Times New Roman" w:hAnsi="Times New Roman"/>
      </w:rPr>
      <w:fldChar w:fldCharType="separate"/>
    </w:r>
    <w:r>
      <w:rPr>
        <w:rFonts w:ascii="Times New Roman" w:hAnsi="Times New Roman"/>
      </w:rPr>
      <w:t>2</w:t>
    </w:r>
    <w:r w:rsidRPr="008F7110">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1083" w14:textId="6C578982" w:rsidR="00F80C15" w:rsidRPr="00F80C15" w:rsidRDefault="00F80C15" w:rsidP="00F80C15">
    <w:pPr>
      <w:pStyle w:val="Header"/>
      <w:ind w:firstLine="0"/>
      <w:rPr>
        <w:rFonts w:ascii="Times New Roman" w:hAnsi="Times New Roman"/>
      </w:rPr>
    </w:pPr>
    <w:r w:rsidRPr="004D12FE">
      <w:rPr>
        <w:rFonts w:ascii="Times New Roman" w:hAnsi="Times New Roman"/>
        <w:b/>
        <w:bCs/>
      </w:rPr>
      <w:t>THE EFFECTS OF USING E-PORTFOLIOS</w:t>
    </w:r>
    <w:r w:rsidRPr="004D12FE">
      <w:rPr>
        <w:rFonts w:ascii="Times New Roman" w:hAnsi="Times New Roman"/>
        <w:b/>
        <w:bCs/>
      </w:rPr>
      <w:tab/>
    </w:r>
    <w:r w:rsidRPr="004D12FE">
      <w:rPr>
        <w:rFonts w:ascii="Times New Roman" w:hAnsi="Times New Roma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857"/>
    <w:rsid w:val="00000716"/>
    <w:rsid w:val="00000729"/>
    <w:rsid w:val="000029E2"/>
    <w:rsid w:val="000040FD"/>
    <w:rsid w:val="0000540A"/>
    <w:rsid w:val="00012177"/>
    <w:rsid w:val="00012467"/>
    <w:rsid w:val="00015877"/>
    <w:rsid w:val="00015C94"/>
    <w:rsid w:val="0002213E"/>
    <w:rsid w:val="0003125C"/>
    <w:rsid w:val="000333FB"/>
    <w:rsid w:val="000342E7"/>
    <w:rsid w:val="0003485F"/>
    <w:rsid w:val="00035B32"/>
    <w:rsid w:val="00043A6B"/>
    <w:rsid w:val="0004492C"/>
    <w:rsid w:val="00047241"/>
    <w:rsid w:val="000537CC"/>
    <w:rsid w:val="00053C84"/>
    <w:rsid w:val="00057662"/>
    <w:rsid w:val="00057DAD"/>
    <w:rsid w:val="00060E98"/>
    <w:rsid w:val="00062787"/>
    <w:rsid w:val="00062B21"/>
    <w:rsid w:val="0006362D"/>
    <w:rsid w:val="00063AB1"/>
    <w:rsid w:val="0007191C"/>
    <w:rsid w:val="00080015"/>
    <w:rsid w:val="00081244"/>
    <w:rsid w:val="00081472"/>
    <w:rsid w:val="00083338"/>
    <w:rsid w:val="000857DB"/>
    <w:rsid w:val="00094107"/>
    <w:rsid w:val="00094A39"/>
    <w:rsid w:val="000A2BF6"/>
    <w:rsid w:val="000A3CD1"/>
    <w:rsid w:val="000B3CE1"/>
    <w:rsid w:val="000B4A8E"/>
    <w:rsid w:val="000B6614"/>
    <w:rsid w:val="000B71C5"/>
    <w:rsid w:val="000C1A71"/>
    <w:rsid w:val="000C34BD"/>
    <w:rsid w:val="000C4ADC"/>
    <w:rsid w:val="000D4D80"/>
    <w:rsid w:val="000D6650"/>
    <w:rsid w:val="000E0706"/>
    <w:rsid w:val="000E4ECD"/>
    <w:rsid w:val="000E6379"/>
    <w:rsid w:val="000F16E7"/>
    <w:rsid w:val="000F296C"/>
    <w:rsid w:val="000F3088"/>
    <w:rsid w:val="000F32B1"/>
    <w:rsid w:val="000F3964"/>
    <w:rsid w:val="000F4285"/>
    <w:rsid w:val="0010320F"/>
    <w:rsid w:val="001041F3"/>
    <w:rsid w:val="001044EC"/>
    <w:rsid w:val="00104856"/>
    <w:rsid w:val="00106EE6"/>
    <w:rsid w:val="00107068"/>
    <w:rsid w:val="001071DE"/>
    <w:rsid w:val="00112FFE"/>
    <w:rsid w:val="00116B1A"/>
    <w:rsid w:val="00122BC9"/>
    <w:rsid w:val="00126056"/>
    <w:rsid w:val="00127C14"/>
    <w:rsid w:val="00131848"/>
    <w:rsid w:val="00134358"/>
    <w:rsid w:val="00137D35"/>
    <w:rsid w:val="001416DB"/>
    <w:rsid w:val="001457D1"/>
    <w:rsid w:val="00146015"/>
    <w:rsid w:val="00155249"/>
    <w:rsid w:val="001569B0"/>
    <w:rsid w:val="00157EAF"/>
    <w:rsid w:val="00161D08"/>
    <w:rsid w:val="00163BCB"/>
    <w:rsid w:val="00166252"/>
    <w:rsid w:val="0016661B"/>
    <w:rsid w:val="00171801"/>
    <w:rsid w:val="00172C4F"/>
    <w:rsid w:val="001813CB"/>
    <w:rsid w:val="00181A37"/>
    <w:rsid w:val="00182978"/>
    <w:rsid w:val="001865B1"/>
    <w:rsid w:val="001914D8"/>
    <w:rsid w:val="001966CE"/>
    <w:rsid w:val="00196FFB"/>
    <w:rsid w:val="00197A30"/>
    <w:rsid w:val="001A1192"/>
    <w:rsid w:val="001A20F1"/>
    <w:rsid w:val="001A2E4A"/>
    <w:rsid w:val="001A3A6C"/>
    <w:rsid w:val="001A5840"/>
    <w:rsid w:val="001A614F"/>
    <w:rsid w:val="001B3FCC"/>
    <w:rsid w:val="001B551A"/>
    <w:rsid w:val="001C1AFC"/>
    <w:rsid w:val="001C1CB1"/>
    <w:rsid w:val="001C299E"/>
    <w:rsid w:val="001C2A14"/>
    <w:rsid w:val="001C34F3"/>
    <w:rsid w:val="001C35FE"/>
    <w:rsid w:val="001C47F2"/>
    <w:rsid w:val="001C64C2"/>
    <w:rsid w:val="001D1EE6"/>
    <w:rsid w:val="001D2922"/>
    <w:rsid w:val="001D33D1"/>
    <w:rsid w:val="001D367F"/>
    <w:rsid w:val="001D5804"/>
    <w:rsid w:val="001D6F05"/>
    <w:rsid w:val="001E0183"/>
    <w:rsid w:val="001E048F"/>
    <w:rsid w:val="001E2CA6"/>
    <w:rsid w:val="001E2D9C"/>
    <w:rsid w:val="001F301C"/>
    <w:rsid w:val="001F3436"/>
    <w:rsid w:val="001F358F"/>
    <w:rsid w:val="001F4E89"/>
    <w:rsid w:val="002014EF"/>
    <w:rsid w:val="002021C2"/>
    <w:rsid w:val="00207EA8"/>
    <w:rsid w:val="00214447"/>
    <w:rsid w:val="002161A4"/>
    <w:rsid w:val="0021623D"/>
    <w:rsid w:val="002221FF"/>
    <w:rsid w:val="00234E97"/>
    <w:rsid w:val="002375D3"/>
    <w:rsid w:val="0024056B"/>
    <w:rsid w:val="00246E23"/>
    <w:rsid w:val="00246FEA"/>
    <w:rsid w:val="002526DA"/>
    <w:rsid w:val="00261DFA"/>
    <w:rsid w:val="00262971"/>
    <w:rsid w:val="0026484A"/>
    <w:rsid w:val="002658BF"/>
    <w:rsid w:val="00270CD8"/>
    <w:rsid w:val="00271761"/>
    <w:rsid w:val="00275276"/>
    <w:rsid w:val="002779BF"/>
    <w:rsid w:val="0028087D"/>
    <w:rsid w:val="0028179C"/>
    <w:rsid w:val="00285D63"/>
    <w:rsid w:val="00287A16"/>
    <w:rsid w:val="00287D01"/>
    <w:rsid w:val="00290974"/>
    <w:rsid w:val="0029219D"/>
    <w:rsid w:val="002A3844"/>
    <w:rsid w:val="002B2BD1"/>
    <w:rsid w:val="002B5CD5"/>
    <w:rsid w:val="002B6C1E"/>
    <w:rsid w:val="002C01F3"/>
    <w:rsid w:val="002C0CDC"/>
    <w:rsid w:val="002C21C1"/>
    <w:rsid w:val="002C2874"/>
    <w:rsid w:val="002C2A85"/>
    <w:rsid w:val="002C50FD"/>
    <w:rsid w:val="002C57B2"/>
    <w:rsid w:val="002C73F2"/>
    <w:rsid w:val="002D138F"/>
    <w:rsid w:val="002D1BD4"/>
    <w:rsid w:val="002D338C"/>
    <w:rsid w:val="002D51C9"/>
    <w:rsid w:val="002E46A9"/>
    <w:rsid w:val="002E75FF"/>
    <w:rsid w:val="002F31A7"/>
    <w:rsid w:val="002F5CBD"/>
    <w:rsid w:val="003009A9"/>
    <w:rsid w:val="0030442C"/>
    <w:rsid w:val="00305CAB"/>
    <w:rsid w:val="0031413C"/>
    <w:rsid w:val="003142F8"/>
    <w:rsid w:val="00315FF2"/>
    <w:rsid w:val="00316044"/>
    <w:rsid w:val="0032131C"/>
    <w:rsid w:val="00322DAE"/>
    <w:rsid w:val="003248E3"/>
    <w:rsid w:val="003251A2"/>
    <w:rsid w:val="003267E3"/>
    <w:rsid w:val="00337ABC"/>
    <w:rsid w:val="00340B0A"/>
    <w:rsid w:val="00342346"/>
    <w:rsid w:val="003444BD"/>
    <w:rsid w:val="00345B58"/>
    <w:rsid w:val="00346A4A"/>
    <w:rsid w:val="00351FB0"/>
    <w:rsid w:val="003531BE"/>
    <w:rsid w:val="003531CF"/>
    <w:rsid w:val="003546F4"/>
    <w:rsid w:val="00357BE3"/>
    <w:rsid w:val="00364AFD"/>
    <w:rsid w:val="003726A6"/>
    <w:rsid w:val="003735A2"/>
    <w:rsid w:val="00374450"/>
    <w:rsid w:val="00381A81"/>
    <w:rsid w:val="00381FF5"/>
    <w:rsid w:val="0038362C"/>
    <w:rsid w:val="00385614"/>
    <w:rsid w:val="00394FF1"/>
    <w:rsid w:val="003970D6"/>
    <w:rsid w:val="00397EC3"/>
    <w:rsid w:val="003A689A"/>
    <w:rsid w:val="003A6AB4"/>
    <w:rsid w:val="003B22C2"/>
    <w:rsid w:val="003B298D"/>
    <w:rsid w:val="003B39EE"/>
    <w:rsid w:val="003B63C2"/>
    <w:rsid w:val="003B6B4E"/>
    <w:rsid w:val="003C5977"/>
    <w:rsid w:val="003C7371"/>
    <w:rsid w:val="003D0C97"/>
    <w:rsid w:val="003D0E98"/>
    <w:rsid w:val="003D1322"/>
    <w:rsid w:val="003E0228"/>
    <w:rsid w:val="003E15C7"/>
    <w:rsid w:val="003E2EB9"/>
    <w:rsid w:val="003E4918"/>
    <w:rsid w:val="003F0FB1"/>
    <w:rsid w:val="003F3B6D"/>
    <w:rsid w:val="003F3E4E"/>
    <w:rsid w:val="00400899"/>
    <w:rsid w:val="00402FBF"/>
    <w:rsid w:val="00405D91"/>
    <w:rsid w:val="004065BD"/>
    <w:rsid w:val="0040704E"/>
    <w:rsid w:val="00410188"/>
    <w:rsid w:val="00411A05"/>
    <w:rsid w:val="00415C67"/>
    <w:rsid w:val="004210E6"/>
    <w:rsid w:val="00422F85"/>
    <w:rsid w:val="00424668"/>
    <w:rsid w:val="00424FBA"/>
    <w:rsid w:val="00430362"/>
    <w:rsid w:val="00431667"/>
    <w:rsid w:val="004317C0"/>
    <w:rsid w:val="00431D0D"/>
    <w:rsid w:val="004321D3"/>
    <w:rsid w:val="004336A8"/>
    <w:rsid w:val="00436B25"/>
    <w:rsid w:val="004426E1"/>
    <w:rsid w:val="00442BD8"/>
    <w:rsid w:val="00443774"/>
    <w:rsid w:val="00445251"/>
    <w:rsid w:val="00452D99"/>
    <w:rsid w:val="00452F94"/>
    <w:rsid w:val="004541F2"/>
    <w:rsid w:val="00457746"/>
    <w:rsid w:val="00461BC0"/>
    <w:rsid w:val="00463984"/>
    <w:rsid w:val="00467A0D"/>
    <w:rsid w:val="00471DB9"/>
    <w:rsid w:val="00474666"/>
    <w:rsid w:val="00475BD3"/>
    <w:rsid w:val="00476F58"/>
    <w:rsid w:val="00481285"/>
    <w:rsid w:val="00483736"/>
    <w:rsid w:val="00484FFF"/>
    <w:rsid w:val="004857E6"/>
    <w:rsid w:val="00486401"/>
    <w:rsid w:val="0049412D"/>
    <w:rsid w:val="00494931"/>
    <w:rsid w:val="004962DA"/>
    <w:rsid w:val="004A6296"/>
    <w:rsid w:val="004A70FD"/>
    <w:rsid w:val="004B68B8"/>
    <w:rsid w:val="004B6FD5"/>
    <w:rsid w:val="004C1451"/>
    <w:rsid w:val="004C3917"/>
    <w:rsid w:val="004C669A"/>
    <w:rsid w:val="004E61EC"/>
    <w:rsid w:val="004E6231"/>
    <w:rsid w:val="004F19D7"/>
    <w:rsid w:val="004F1DCF"/>
    <w:rsid w:val="004F56AF"/>
    <w:rsid w:val="004F5F5E"/>
    <w:rsid w:val="004F7001"/>
    <w:rsid w:val="005009F6"/>
    <w:rsid w:val="00502A7E"/>
    <w:rsid w:val="00502B23"/>
    <w:rsid w:val="005061D3"/>
    <w:rsid w:val="0051041E"/>
    <w:rsid w:val="00512765"/>
    <w:rsid w:val="00516E6D"/>
    <w:rsid w:val="00517032"/>
    <w:rsid w:val="005206D4"/>
    <w:rsid w:val="0052214C"/>
    <w:rsid w:val="00523516"/>
    <w:rsid w:val="00523D26"/>
    <w:rsid w:val="00523D3F"/>
    <w:rsid w:val="00524826"/>
    <w:rsid w:val="00525F25"/>
    <w:rsid w:val="00546B66"/>
    <w:rsid w:val="005474A2"/>
    <w:rsid w:val="00547B4E"/>
    <w:rsid w:val="00550412"/>
    <w:rsid w:val="0055286B"/>
    <w:rsid w:val="00552AB8"/>
    <w:rsid w:val="00556575"/>
    <w:rsid w:val="00556859"/>
    <w:rsid w:val="005569C8"/>
    <w:rsid w:val="00557A51"/>
    <w:rsid w:val="00560DA5"/>
    <w:rsid w:val="00566DC6"/>
    <w:rsid w:val="00574D35"/>
    <w:rsid w:val="005754A7"/>
    <w:rsid w:val="005758FE"/>
    <w:rsid w:val="00581279"/>
    <w:rsid w:val="00581889"/>
    <w:rsid w:val="00585235"/>
    <w:rsid w:val="00586605"/>
    <w:rsid w:val="00591308"/>
    <w:rsid w:val="00592719"/>
    <w:rsid w:val="00593D3F"/>
    <w:rsid w:val="005972D1"/>
    <w:rsid w:val="005A1060"/>
    <w:rsid w:val="005A1EF8"/>
    <w:rsid w:val="005A3537"/>
    <w:rsid w:val="005B3785"/>
    <w:rsid w:val="005C32DA"/>
    <w:rsid w:val="005D66D3"/>
    <w:rsid w:val="005E00D9"/>
    <w:rsid w:val="005F26CA"/>
    <w:rsid w:val="005F77B0"/>
    <w:rsid w:val="00603BD9"/>
    <w:rsid w:val="00605FA7"/>
    <w:rsid w:val="00607DCE"/>
    <w:rsid w:val="00611646"/>
    <w:rsid w:val="006201DD"/>
    <w:rsid w:val="00620BF5"/>
    <w:rsid w:val="00624355"/>
    <w:rsid w:val="00624398"/>
    <w:rsid w:val="006250F2"/>
    <w:rsid w:val="0062521C"/>
    <w:rsid w:val="00643028"/>
    <w:rsid w:val="006447D4"/>
    <w:rsid w:val="00644F1B"/>
    <w:rsid w:val="0064524D"/>
    <w:rsid w:val="00646B7C"/>
    <w:rsid w:val="0065074F"/>
    <w:rsid w:val="00650774"/>
    <w:rsid w:val="00652056"/>
    <w:rsid w:val="00662178"/>
    <w:rsid w:val="00670897"/>
    <w:rsid w:val="006745EA"/>
    <w:rsid w:val="006769CF"/>
    <w:rsid w:val="00681A22"/>
    <w:rsid w:val="006858DE"/>
    <w:rsid w:val="006903ED"/>
    <w:rsid w:val="006931E3"/>
    <w:rsid w:val="00693438"/>
    <w:rsid w:val="00695B77"/>
    <w:rsid w:val="006A128E"/>
    <w:rsid w:val="006A44D3"/>
    <w:rsid w:val="006A54EC"/>
    <w:rsid w:val="006A5E14"/>
    <w:rsid w:val="006A6D6C"/>
    <w:rsid w:val="006A75A2"/>
    <w:rsid w:val="006B5A66"/>
    <w:rsid w:val="006C77CD"/>
    <w:rsid w:val="006D153B"/>
    <w:rsid w:val="006D1614"/>
    <w:rsid w:val="006D1F4A"/>
    <w:rsid w:val="006D2857"/>
    <w:rsid w:val="006D72F5"/>
    <w:rsid w:val="006E1005"/>
    <w:rsid w:val="006E6476"/>
    <w:rsid w:val="006F1FFB"/>
    <w:rsid w:val="006F298A"/>
    <w:rsid w:val="006F3E17"/>
    <w:rsid w:val="006F6120"/>
    <w:rsid w:val="006F798B"/>
    <w:rsid w:val="00706416"/>
    <w:rsid w:val="007069F4"/>
    <w:rsid w:val="00713DCF"/>
    <w:rsid w:val="00715318"/>
    <w:rsid w:val="0072175C"/>
    <w:rsid w:val="0072229B"/>
    <w:rsid w:val="00723BE9"/>
    <w:rsid w:val="00731A7A"/>
    <w:rsid w:val="00733371"/>
    <w:rsid w:val="007337CA"/>
    <w:rsid w:val="007579B2"/>
    <w:rsid w:val="007720DE"/>
    <w:rsid w:val="00773A3C"/>
    <w:rsid w:val="007751FF"/>
    <w:rsid w:val="007803E5"/>
    <w:rsid w:val="007809AF"/>
    <w:rsid w:val="0078247B"/>
    <w:rsid w:val="00784D10"/>
    <w:rsid w:val="00785D15"/>
    <w:rsid w:val="00790E84"/>
    <w:rsid w:val="00793CB4"/>
    <w:rsid w:val="00794B48"/>
    <w:rsid w:val="007957E0"/>
    <w:rsid w:val="007960D3"/>
    <w:rsid w:val="007A204C"/>
    <w:rsid w:val="007A32F9"/>
    <w:rsid w:val="007A39D8"/>
    <w:rsid w:val="007A3BB4"/>
    <w:rsid w:val="007A5169"/>
    <w:rsid w:val="007A68EE"/>
    <w:rsid w:val="007A6D80"/>
    <w:rsid w:val="007B104A"/>
    <w:rsid w:val="007B2E80"/>
    <w:rsid w:val="007B346B"/>
    <w:rsid w:val="007B579B"/>
    <w:rsid w:val="007C012F"/>
    <w:rsid w:val="007C04BA"/>
    <w:rsid w:val="007C2511"/>
    <w:rsid w:val="007C3D8F"/>
    <w:rsid w:val="007C502E"/>
    <w:rsid w:val="007C663F"/>
    <w:rsid w:val="007C7D85"/>
    <w:rsid w:val="007D3CA7"/>
    <w:rsid w:val="007D4123"/>
    <w:rsid w:val="007D4480"/>
    <w:rsid w:val="007D62EF"/>
    <w:rsid w:val="007D6E74"/>
    <w:rsid w:val="007E15DD"/>
    <w:rsid w:val="007E34DD"/>
    <w:rsid w:val="007E3652"/>
    <w:rsid w:val="007E4718"/>
    <w:rsid w:val="007E4DFD"/>
    <w:rsid w:val="007E65EC"/>
    <w:rsid w:val="007E70EF"/>
    <w:rsid w:val="007F0D38"/>
    <w:rsid w:val="007F0FE1"/>
    <w:rsid w:val="007F3002"/>
    <w:rsid w:val="007F30F6"/>
    <w:rsid w:val="007F344E"/>
    <w:rsid w:val="007F36AC"/>
    <w:rsid w:val="007F76DC"/>
    <w:rsid w:val="00801F1A"/>
    <w:rsid w:val="00802191"/>
    <w:rsid w:val="008103E6"/>
    <w:rsid w:val="00814CDD"/>
    <w:rsid w:val="00816B24"/>
    <w:rsid w:val="00823CDF"/>
    <w:rsid w:val="00824ABC"/>
    <w:rsid w:val="00825B19"/>
    <w:rsid w:val="00825FD1"/>
    <w:rsid w:val="00826478"/>
    <w:rsid w:val="008278CD"/>
    <w:rsid w:val="008305EB"/>
    <w:rsid w:val="00832864"/>
    <w:rsid w:val="00835AD9"/>
    <w:rsid w:val="00836187"/>
    <w:rsid w:val="00841194"/>
    <w:rsid w:val="008420DA"/>
    <w:rsid w:val="00842406"/>
    <w:rsid w:val="0084275D"/>
    <w:rsid w:val="00843C29"/>
    <w:rsid w:val="008444EF"/>
    <w:rsid w:val="008451EA"/>
    <w:rsid w:val="00851A95"/>
    <w:rsid w:val="008541AD"/>
    <w:rsid w:val="0086039A"/>
    <w:rsid w:val="008629B8"/>
    <w:rsid w:val="00865441"/>
    <w:rsid w:val="00866002"/>
    <w:rsid w:val="0088202D"/>
    <w:rsid w:val="00883BF4"/>
    <w:rsid w:val="0088464E"/>
    <w:rsid w:val="00885E63"/>
    <w:rsid w:val="008913BE"/>
    <w:rsid w:val="00891A06"/>
    <w:rsid w:val="00894605"/>
    <w:rsid w:val="00894C36"/>
    <w:rsid w:val="00894FA9"/>
    <w:rsid w:val="00896A90"/>
    <w:rsid w:val="008A1AA6"/>
    <w:rsid w:val="008A2B97"/>
    <w:rsid w:val="008A3AD3"/>
    <w:rsid w:val="008A5DBB"/>
    <w:rsid w:val="008B1AF2"/>
    <w:rsid w:val="008B2C22"/>
    <w:rsid w:val="008C08BF"/>
    <w:rsid w:val="008C2256"/>
    <w:rsid w:val="008C6161"/>
    <w:rsid w:val="008C6317"/>
    <w:rsid w:val="008D1C3F"/>
    <w:rsid w:val="008D1E59"/>
    <w:rsid w:val="008D5AA5"/>
    <w:rsid w:val="008E3F0D"/>
    <w:rsid w:val="008E5B38"/>
    <w:rsid w:val="008F45A7"/>
    <w:rsid w:val="009016B5"/>
    <w:rsid w:val="00902041"/>
    <w:rsid w:val="0090257C"/>
    <w:rsid w:val="00905A7E"/>
    <w:rsid w:val="00905AFF"/>
    <w:rsid w:val="00910342"/>
    <w:rsid w:val="009139FC"/>
    <w:rsid w:val="00913E1C"/>
    <w:rsid w:val="00914B43"/>
    <w:rsid w:val="00915ED7"/>
    <w:rsid w:val="00920898"/>
    <w:rsid w:val="00922DD3"/>
    <w:rsid w:val="00924829"/>
    <w:rsid w:val="00926F42"/>
    <w:rsid w:val="0093152E"/>
    <w:rsid w:val="00931F35"/>
    <w:rsid w:val="009328E5"/>
    <w:rsid w:val="0093344A"/>
    <w:rsid w:val="00934D53"/>
    <w:rsid w:val="009350CF"/>
    <w:rsid w:val="0094451E"/>
    <w:rsid w:val="00947775"/>
    <w:rsid w:val="00950B45"/>
    <w:rsid w:val="00953DE7"/>
    <w:rsid w:val="009547C9"/>
    <w:rsid w:val="009550F4"/>
    <w:rsid w:val="0095737D"/>
    <w:rsid w:val="00961A1B"/>
    <w:rsid w:val="009628BA"/>
    <w:rsid w:val="00975E61"/>
    <w:rsid w:val="0098148A"/>
    <w:rsid w:val="009842B4"/>
    <w:rsid w:val="009842B8"/>
    <w:rsid w:val="00990C9C"/>
    <w:rsid w:val="00991218"/>
    <w:rsid w:val="00993376"/>
    <w:rsid w:val="00993923"/>
    <w:rsid w:val="00994B1F"/>
    <w:rsid w:val="0099689E"/>
    <w:rsid w:val="009A0A82"/>
    <w:rsid w:val="009A6B46"/>
    <w:rsid w:val="009B0A2E"/>
    <w:rsid w:val="009B20A8"/>
    <w:rsid w:val="009B25B5"/>
    <w:rsid w:val="009B2A62"/>
    <w:rsid w:val="009B4687"/>
    <w:rsid w:val="009B4815"/>
    <w:rsid w:val="009B5E95"/>
    <w:rsid w:val="009B6F1E"/>
    <w:rsid w:val="009C1610"/>
    <w:rsid w:val="009C3E0F"/>
    <w:rsid w:val="009D68B9"/>
    <w:rsid w:val="009D77DA"/>
    <w:rsid w:val="009E08E9"/>
    <w:rsid w:val="009E7632"/>
    <w:rsid w:val="009F1FA0"/>
    <w:rsid w:val="009F365E"/>
    <w:rsid w:val="00A006B5"/>
    <w:rsid w:val="00A006FB"/>
    <w:rsid w:val="00A07643"/>
    <w:rsid w:val="00A108ED"/>
    <w:rsid w:val="00A14505"/>
    <w:rsid w:val="00A150D3"/>
    <w:rsid w:val="00A1553D"/>
    <w:rsid w:val="00A167CA"/>
    <w:rsid w:val="00A208C2"/>
    <w:rsid w:val="00A22B18"/>
    <w:rsid w:val="00A24580"/>
    <w:rsid w:val="00A253D1"/>
    <w:rsid w:val="00A268EB"/>
    <w:rsid w:val="00A32E4F"/>
    <w:rsid w:val="00A33D30"/>
    <w:rsid w:val="00A3640E"/>
    <w:rsid w:val="00A43DBA"/>
    <w:rsid w:val="00A43F41"/>
    <w:rsid w:val="00A4433B"/>
    <w:rsid w:val="00A47CEF"/>
    <w:rsid w:val="00A561BA"/>
    <w:rsid w:val="00A60D97"/>
    <w:rsid w:val="00A67FA5"/>
    <w:rsid w:val="00A7053B"/>
    <w:rsid w:val="00A73C40"/>
    <w:rsid w:val="00A74CB4"/>
    <w:rsid w:val="00A74F44"/>
    <w:rsid w:val="00A7701E"/>
    <w:rsid w:val="00A826C7"/>
    <w:rsid w:val="00A83735"/>
    <w:rsid w:val="00A906AF"/>
    <w:rsid w:val="00A91EBD"/>
    <w:rsid w:val="00AA06A2"/>
    <w:rsid w:val="00AA17F7"/>
    <w:rsid w:val="00AA3256"/>
    <w:rsid w:val="00AB46A1"/>
    <w:rsid w:val="00AB5890"/>
    <w:rsid w:val="00AB6DED"/>
    <w:rsid w:val="00AB7BB6"/>
    <w:rsid w:val="00AC0E99"/>
    <w:rsid w:val="00AC6D2A"/>
    <w:rsid w:val="00AC7804"/>
    <w:rsid w:val="00AD0C76"/>
    <w:rsid w:val="00AD3C29"/>
    <w:rsid w:val="00AE05F3"/>
    <w:rsid w:val="00AE0B3A"/>
    <w:rsid w:val="00AE143A"/>
    <w:rsid w:val="00AE192F"/>
    <w:rsid w:val="00AE3B67"/>
    <w:rsid w:val="00AE4B2C"/>
    <w:rsid w:val="00AE66D1"/>
    <w:rsid w:val="00AE7BF8"/>
    <w:rsid w:val="00AE7E92"/>
    <w:rsid w:val="00AF35DD"/>
    <w:rsid w:val="00AF3AA4"/>
    <w:rsid w:val="00AF4BE2"/>
    <w:rsid w:val="00B02514"/>
    <w:rsid w:val="00B02BEA"/>
    <w:rsid w:val="00B03183"/>
    <w:rsid w:val="00B0738E"/>
    <w:rsid w:val="00B079E7"/>
    <w:rsid w:val="00B2157F"/>
    <w:rsid w:val="00B215BB"/>
    <w:rsid w:val="00B22FB3"/>
    <w:rsid w:val="00B26C94"/>
    <w:rsid w:val="00B27DAD"/>
    <w:rsid w:val="00B3056E"/>
    <w:rsid w:val="00B30D85"/>
    <w:rsid w:val="00B31331"/>
    <w:rsid w:val="00B362F4"/>
    <w:rsid w:val="00B51D63"/>
    <w:rsid w:val="00B630D4"/>
    <w:rsid w:val="00B66958"/>
    <w:rsid w:val="00B70D52"/>
    <w:rsid w:val="00B72152"/>
    <w:rsid w:val="00B73639"/>
    <w:rsid w:val="00B745AD"/>
    <w:rsid w:val="00B81048"/>
    <w:rsid w:val="00B83BE0"/>
    <w:rsid w:val="00B84688"/>
    <w:rsid w:val="00B86EA6"/>
    <w:rsid w:val="00B87BC5"/>
    <w:rsid w:val="00B92F59"/>
    <w:rsid w:val="00B94613"/>
    <w:rsid w:val="00B946E5"/>
    <w:rsid w:val="00BA1F76"/>
    <w:rsid w:val="00BA27EF"/>
    <w:rsid w:val="00BB0583"/>
    <w:rsid w:val="00BB27D1"/>
    <w:rsid w:val="00BB299A"/>
    <w:rsid w:val="00BB3CC9"/>
    <w:rsid w:val="00BB5286"/>
    <w:rsid w:val="00BB73FE"/>
    <w:rsid w:val="00BB7621"/>
    <w:rsid w:val="00BC16F9"/>
    <w:rsid w:val="00BD0D43"/>
    <w:rsid w:val="00BD12DB"/>
    <w:rsid w:val="00BD1851"/>
    <w:rsid w:val="00BD25B2"/>
    <w:rsid w:val="00BD62D7"/>
    <w:rsid w:val="00BD66E4"/>
    <w:rsid w:val="00BD6C77"/>
    <w:rsid w:val="00BE027C"/>
    <w:rsid w:val="00BE1383"/>
    <w:rsid w:val="00BE141D"/>
    <w:rsid w:val="00BE3334"/>
    <w:rsid w:val="00BE3B14"/>
    <w:rsid w:val="00BE4819"/>
    <w:rsid w:val="00BE5C1C"/>
    <w:rsid w:val="00BE7F57"/>
    <w:rsid w:val="00BF100A"/>
    <w:rsid w:val="00BF1E71"/>
    <w:rsid w:val="00BF4BA8"/>
    <w:rsid w:val="00BF4D7A"/>
    <w:rsid w:val="00BF5857"/>
    <w:rsid w:val="00BF5940"/>
    <w:rsid w:val="00BF5ACD"/>
    <w:rsid w:val="00BF6B5F"/>
    <w:rsid w:val="00BF70D1"/>
    <w:rsid w:val="00BF7DC8"/>
    <w:rsid w:val="00C06057"/>
    <w:rsid w:val="00C15023"/>
    <w:rsid w:val="00C1787B"/>
    <w:rsid w:val="00C20392"/>
    <w:rsid w:val="00C21F28"/>
    <w:rsid w:val="00C24F6E"/>
    <w:rsid w:val="00C35A41"/>
    <w:rsid w:val="00C36865"/>
    <w:rsid w:val="00C37714"/>
    <w:rsid w:val="00C44A0E"/>
    <w:rsid w:val="00C527A0"/>
    <w:rsid w:val="00C5295A"/>
    <w:rsid w:val="00C536BD"/>
    <w:rsid w:val="00C54695"/>
    <w:rsid w:val="00C56561"/>
    <w:rsid w:val="00C605C5"/>
    <w:rsid w:val="00C635C6"/>
    <w:rsid w:val="00C65B22"/>
    <w:rsid w:val="00C66DE9"/>
    <w:rsid w:val="00C66E70"/>
    <w:rsid w:val="00C67EA0"/>
    <w:rsid w:val="00C73FB1"/>
    <w:rsid w:val="00C73FC7"/>
    <w:rsid w:val="00C75BF0"/>
    <w:rsid w:val="00C82BEB"/>
    <w:rsid w:val="00C949F8"/>
    <w:rsid w:val="00C9537D"/>
    <w:rsid w:val="00C95C9C"/>
    <w:rsid w:val="00C97513"/>
    <w:rsid w:val="00C97BF7"/>
    <w:rsid w:val="00CA236C"/>
    <w:rsid w:val="00CA36A8"/>
    <w:rsid w:val="00CA673A"/>
    <w:rsid w:val="00CB3486"/>
    <w:rsid w:val="00CB6EFA"/>
    <w:rsid w:val="00CC4B60"/>
    <w:rsid w:val="00CD0974"/>
    <w:rsid w:val="00CD198E"/>
    <w:rsid w:val="00CD2FB3"/>
    <w:rsid w:val="00CD39DB"/>
    <w:rsid w:val="00CE1D72"/>
    <w:rsid w:val="00CE1ED1"/>
    <w:rsid w:val="00CE2E8E"/>
    <w:rsid w:val="00CE353C"/>
    <w:rsid w:val="00CE44FA"/>
    <w:rsid w:val="00CE48E9"/>
    <w:rsid w:val="00CE7B72"/>
    <w:rsid w:val="00CF0BF6"/>
    <w:rsid w:val="00CF124C"/>
    <w:rsid w:val="00CF1A41"/>
    <w:rsid w:val="00CF53B3"/>
    <w:rsid w:val="00CF6756"/>
    <w:rsid w:val="00CF6CF4"/>
    <w:rsid w:val="00CF74F9"/>
    <w:rsid w:val="00CF77CB"/>
    <w:rsid w:val="00CF7B4B"/>
    <w:rsid w:val="00D05B99"/>
    <w:rsid w:val="00D11088"/>
    <w:rsid w:val="00D13304"/>
    <w:rsid w:val="00D143F2"/>
    <w:rsid w:val="00D15CE3"/>
    <w:rsid w:val="00D1637C"/>
    <w:rsid w:val="00D178C4"/>
    <w:rsid w:val="00D22CC0"/>
    <w:rsid w:val="00D31A58"/>
    <w:rsid w:val="00D37F4B"/>
    <w:rsid w:val="00D42EC1"/>
    <w:rsid w:val="00D43FC6"/>
    <w:rsid w:val="00D4569D"/>
    <w:rsid w:val="00D46986"/>
    <w:rsid w:val="00D503F9"/>
    <w:rsid w:val="00D505C5"/>
    <w:rsid w:val="00D5402B"/>
    <w:rsid w:val="00D5450E"/>
    <w:rsid w:val="00D54747"/>
    <w:rsid w:val="00D57DD6"/>
    <w:rsid w:val="00D633A2"/>
    <w:rsid w:val="00D65B95"/>
    <w:rsid w:val="00D65BF3"/>
    <w:rsid w:val="00D665A8"/>
    <w:rsid w:val="00D705D3"/>
    <w:rsid w:val="00D7189E"/>
    <w:rsid w:val="00D75AD1"/>
    <w:rsid w:val="00D77019"/>
    <w:rsid w:val="00D937AF"/>
    <w:rsid w:val="00D93875"/>
    <w:rsid w:val="00DA13CF"/>
    <w:rsid w:val="00DA1A94"/>
    <w:rsid w:val="00DA2F7D"/>
    <w:rsid w:val="00DA3F83"/>
    <w:rsid w:val="00DA6B23"/>
    <w:rsid w:val="00DA7CAC"/>
    <w:rsid w:val="00DB1951"/>
    <w:rsid w:val="00DB5BC5"/>
    <w:rsid w:val="00DC145A"/>
    <w:rsid w:val="00DC16BE"/>
    <w:rsid w:val="00DC316F"/>
    <w:rsid w:val="00DC5E7D"/>
    <w:rsid w:val="00DC725C"/>
    <w:rsid w:val="00DD2BA1"/>
    <w:rsid w:val="00DD3D97"/>
    <w:rsid w:val="00DD47D6"/>
    <w:rsid w:val="00DD5622"/>
    <w:rsid w:val="00DD7C53"/>
    <w:rsid w:val="00DE192F"/>
    <w:rsid w:val="00DE2160"/>
    <w:rsid w:val="00DE2C70"/>
    <w:rsid w:val="00DE368F"/>
    <w:rsid w:val="00DE5271"/>
    <w:rsid w:val="00DE56B8"/>
    <w:rsid w:val="00DE6560"/>
    <w:rsid w:val="00DE6DE3"/>
    <w:rsid w:val="00DF0A1B"/>
    <w:rsid w:val="00DF1824"/>
    <w:rsid w:val="00DF427B"/>
    <w:rsid w:val="00DF561F"/>
    <w:rsid w:val="00E009B7"/>
    <w:rsid w:val="00E0143F"/>
    <w:rsid w:val="00E11531"/>
    <w:rsid w:val="00E1435A"/>
    <w:rsid w:val="00E213D1"/>
    <w:rsid w:val="00E2409F"/>
    <w:rsid w:val="00E26FE1"/>
    <w:rsid w:val="00E3256F"/>
    <w:rsid w:val="00E4120D"/>
    <w:rsid w:val="00E4134C"/>
    <w:rsid w:val="00E41810"/>
    <w:rsid w:val="00E462BD"/>
    <w:rsid w:val="00E46C40"/>
    <w:rsid w:val="00E501C9"/>
    <w:rsid w:val="00E53AA5"/>
    <w:rsid w:val="00E54416"/>
    <w:rsid w:val="00E57531"/>
    <w:rsid w:val="00E66339"/>
    <w:rsid w:val="00E70A1F"/>
    <w:rsid w:val="00E73D9E"/>
    <w:rsid w:val="00E75654"/>
    <w:rsid w:val="00E76402"/>
    <w:rsid w:val="00E76977"/>
    <w:rsid w:val="00E77226"/>
    <w:rsid w:val="00E81E85"/>
    <w:rsid w:val="00E834CE"/>
    <w:rsid w:val="00E842D8"/>
    <w:rsid w:val="00E84AF2"/>
    <w:rsid w:val="00E93AB5"/>
    <w:rsid w:val="00E93E4B"/>
    <w:rsid w:val="00E95B09"/>
    <w:rsid w:val="00EA00B1"/>
    <w:rsid w:val="00EB329B"/>
    <w:rsid w:val="00EB5B3F"/>
    <w:rsid w:val="00EB5BA7"/>
    <w:rsid w:val="00EB7721"/>
    <w:rsid w:val="00EC0F45"/>
    <w:rsid w:val="00EC1DF5"/>
    <w:rsid w:val="00EC25EC"/>
    <w:rsid w:val="00ED2460"/>
    <w:rsid w:val="00ED2C2C"/>
    <w:rsid w:val="00ED493C"/>
    <w:rsid w:val="00ED62AE"/>
    <w:rsid w:val="00EE1241"/>
    <w:rsid w:val="00EE19C8"/>
    <w:rsid w:val="00EE3B76"/>
    <w:rsid w:val="00EE6C27"/>
    <w:rsid w:val="00EE780D"/>
    <w:rsid w:val="00EF534C"/>
    <w:rsid w:val="00EF5FDD"/>
    <w:rsid w:val="00F009CC"/>
    <w:rsid w:val="00F03018"/>
    <w:rsid w:val="00F030BB"/>
    <w:rsid w:val="00F03337"/>
    <w:rsid w:val="00F1067F"/>
    <w:rsid w:val="00F143B0"/>
    <w:rsid w:val="00F14D81"/>
    <w:rsid w:val="00F2031E"/>
    <w:rsid w:val="00F2042F"/>
    <w:rsid w:val="00F22B1C"/>
    <w:rsid w:val="00F2726C"/>
    <w:rsid w:val="00F410B6"/>
    <w:rsid w:val="00F413CC"/>
    <w:rsid w:val="00F41930"/>
    <w:rsid w:val="00F52548"/>
    <w:rsid w:val="00F525F8"/>
    <w:rsid w:val="00F57E65"/>
    <w:rsid w:val="00F57F4B"/>
    <w:rsid w:val="00F61120"/>
    <w:rsid w:val="00F653E4"/>
    <w:rsid w:val="00F6588F"/>
    <w:rsid w:val="00F66B4F"/>
    <w:rsid w:val="00F73DA6"/>
    <w:rsid w:val="00F740D1"/>
    <w:rsid w:val="00F77E67"/>
    <w:rsid w:val="00F80C15"/>
    <w:rsid w:val="00F81362"/>
    <w:rsid w:val="00F82094"/>
    <w:rsid w:val="00F83DE4"/>
    <w:rsid w:val="00F8496C"/>
    <w:rsid w:val="00F878B4"/>
    <w:rsid w:val="00F93ED1"/>
    <w:rsid w:val="00F97AC1"/>
    <w:rsid w:val="00F97CD7"/>
    <w:rsid w:val="00FA0B2A"/>
    <w:rsid w:val="00FA1847"/>
    <w:rsid w:val="00FA39C1"/>
    <w:rsid w:val="00FA69AA"/>
    <w:rsid w:val="00FC2A00"/>
    <w:rsid w:val="00FC7E9D"/>
    <w:rsid w:val="00FD235B"/>
    <w:rsid w:val="00FD4E4C"/>
    <w:rsid w:val="00FD5A32"/>
    <w:rsid w:val="00FE0018"/>
    <w:rsid w:val="00FE0637"/>
    <w:rsid w:val="00FE0DA4"/>
    <w:rsid w:val="00FE2034"/>
    <w:rsid w:val="00FE2FC0"/>
    <w:rsid w:val="00FE7191"/>
    <w:rsid w:val="00FF0AC6"/>
    <w:rsid w:val="00FF2647"/>
    <w:rsid w:val="00FF65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757E"/>
  <w15:chartTrackingRefBased/>
  <w15:docId w15:val="{C66BF6D5-605F-457C-970B-DA91C0E8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Pro Cond" w:eastAsiaTheme="minorHAnsi" w:hAnsi="Verdana Pro Cond"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9C"/>
  </w:style>
  <w:style w:type="paragraph" w:styleId="Heading1">
    <w:name w:val="heading 1"/>
    <w:basedOn w:val="Normal"/>
    <w:next w:val="Normal"/>
    <w:link w:val="Heading1Char"/>
    <w:uiPriority w:val="9"/>
    <w:qFormat/>
    <w:rsid w:val="00BE141D"/>
    <w:pPr>
      <w:ind w:firstLine="0"/>
      <w:jc w:val="center"/>
      <w:outlineLvl w:val="0"/>
    </w:pPr>
    <w:rPr>
      <w:rFonts w:ascii="Times New Roman" w:hAnsi="Times New Roman"/>
      <w:b/>
      <w:bCs/>
    </w:rPr>
  </w:style>
  <w:style w:type="paragraph" w:styleId="Heading2">
    <w:name w:val="heading 2"/>
    <w:basedOn w:val="Normal"/>
    <w:next w:val="Normal"/>
    <w:link w:val="Heading2Char"/>
    <w:uiPriority w:val="9"/>
    <w:unhideWhenUsed/>
    <w:qFormat/>
    <w:rsid w:val="00E2409F"/>
    <w:pPr>
      <w:ind w:firstLine="0"/>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148A"/>
    <w:rPr>
      <w:color w:val="0563C1" w:themeColor="hyperlink"/>
      <w:u w:val="single"/>
    </w:rPr>
  </w:style>
  <w:style w:type="character" w:styleId="UnresolvedMention">
    <w:name w:val="Unresolved Mention"/>
    <w:basedOn w:val="DefaultParagraphFont"/>
    <w:uiPriority w:val="99"/>
    <w:semiHidden/>
    <w:unhideWhenUsed/>
    <w:rsid w:val="0098148A"/>
    <w:rPr>
      <w:color w:val="605E5C"/>
      <w:shd w:val="clear" w:color="auto" w:fill="E1DFDD"/>
    </w:rPr>
  </w:style>
  <w:style w:type="paragraph" w:styleId="Title">
    <w:name w:val="Title"/>
    <w:basedOn w:val="Normal"/>
    <w:next w:val="Normal"/>
    <w:link w:val="TitleChar"/>
    <w:uiPriority w:val="10"/>
    <w:qFormat/>
    <w:rsid w:val="00BE141D"/>
    <w:pPr>
      <w:ind w:firstLine="0"/>
      <w:jc w:val="center"/>
    </w:pPr>
    <w:rPr>
      <w:rFonts w:ascii="Times New Roman" w:eastAsia="Calibri" w:hAnsi="Times New Roman"/>
      <w:b/>
      <w:bCs/>
    </w:rPr>
  </w:style>
  <w:style w:type="character" w:customStyle="1" w:styleId="TitleChar">
    <w:name w:val="Title Char"/>
    <w:basedOn w:val="DefaultParagraphFont"/>
    <w:link w:val="Title"/>
    <w:uiPriority w:val="10"/>
    <w:rsid w:val="00BE141D"/>
    <w:rPr>
      <w:rFonts w:ascii="Times New Roman" w:eastAsia="Calibri" w:hAnsi="Times New Roman"/>
      <w:b/>
      <w:bCs/>
    </w:rPr>
  </w:style>
  <w:style w:type="paragraph" w:styleId="Header">
    <w:name w:val="header"/>
    <w:basedOn w:val="Normal"/>
    <w:link w:val="HeaderChar"/>
    <w:uiPriority w:val="99"/>
    <w:unhideWhenUsed/>
    <w:rsid w:val="00F80C15"/>
    <w:pPr>
      <w:tabs>
        <w:tab w:val="center" w:pos="4680"/>
        <w:tab w:val="right" w:pos="9360"/>
      </w:tabs>
      <w:spacing w:line="240" w:lineRule="auto"/>
    </w:pPr>
  </w:style>
  <w:style w:type="character" w:customStyle="1" w:styleId="HeaderChar">
    <w:name w:val="Header Char"/>
    <w:basedOn w:val="DefaultParagraphFont"/>
    <w:link w:val="Header"/>
    <w:uiPriority w:val="99"/>
    <w:rsid w:val="00F80C15"/>
  </w:style>
  <w:style w:type="paragraph" w:styleId="Footer">
    <w:name w:val="footer"/>
    <w:basedOn w:val="Normal"/>
    <w:link w:val="FooterChar"/>
    <w:uiPriority w:val="99"/>
    <w:unhideWhenUsed/>
    <w:rsid w:val="00F80C15"/>
    <w:pPr>
      <w:tabs>
        <w:tab w:val="center" w:pos="4680"/>
        <w:tab w:val="right" w:pos="9360"/>
      </w:tabs>
      <w:spacing w:line="240" w:lineRule="auto"/>
    </w:pPr>
  </w:style>
  <w:style w:type="character" w:customStyle="1" w:styleId="FooterChar">
    <w:name w:val="Footer Char"/>
    <w:basedOn w:val="DefaultParagraphFont"/>
    <w:link w:val="Footer"/>
    <w:uiPriority w:val="99"/>
    <w:rsid w:val="00F80C15"/>
  </w:style>
  <w:style w:type="character" w:customStyle="1" w:styleId="Heading1Char">
    <w:name w:val="Heading 1 Char"/>
    <w:basedOn w:val="DefaultParagraphFont"/>
    <w:link w:val="Heading1"/>
    <w:uiPriority w:val="9"/>
    <w:rsid w:val="00BE141D"/>
    <w:rPr>
      <w:rFonts w:ascii="Times New Roman" w:hAnsi="Times New Roman"/>
      <w:b/>
      <w:bCs/>
    </w:rPr>
  </w:style>
  <w:style w:type="character" w:customStyle="1" w:styleId="Heading2Char">
    <w:name w:val="Heading 2 Char"/>
    <w:basedOn w:val="DefaultParagraphFont"/>
    <w:link w:val="Heading2"/>
    <w:uiPriority w:val="9"/>
    <w:rsid w:val="00E2409F"/>
    <w:rPr>
      <w:rFonts w:ascii="Times New Roman" w:hAnsi="Times New Roman"/>
      <w:b/>
      <w:bCs/>
    </w:rPr>
  </w:style>
  <w:style w:type="table" w:styleId="TableGrid">
    <w:name w:val="Table Grid"/>
    <w:basedOn w:val="TableNormal"/>
    <w:uiPriority w:val="59"/>
    <w:rsid w:val="00CF6756"/>
    <w:pPr>
      <w:spacing w:line="240" w:lineRule="auto"/>
      <w:ind w:firstLine="0"/>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5507D-1B56-4F4D-BA9D-431D1B883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10</Pages>
  <Words>2460</Words>
  <Characters>14027</Characters>
  <Application>Microsoft Office Word</Application>
  <DocSecurity>0</DocSecurity>
  <Lines>116</Lines>
  <Paragraphs>32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Research Methods Report 1_STOVALL</vt:lpstr>
      <vt:lpstr>Research Methods Report # 1</vt:lpstr>
      <vt:lpstr>    Correlational Design</vt:lpstr>
      <vt:lpstr>    Causal-Comparative Design</vt:lpstr>
      <vt:lpstr>    Experimental Design</vt:lpstr>
      <vt:lpstr>    Survey Design</vt:lpstr>
      <vt:lpstr>    Mixed-Methods Design</vt:lpstr>
      <vt:lpstr>References</vt:lpstr>
    </vt:vector>
  </TitlesOfParts>
  <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Methods Report 1_STOVALL</dc:title>
  <dc:subject>Research Methods Report 1_STOVALL</dc:subject>
  <dc:creator>Ami Stovall</dc:creator>
  <cp:keywords>Research Methods Report 1_STOVALL</cp:keywords>
  <dc:description/>
  <cp:lastModifiedBy>Microsoft Office User</cp:lastModifiedBy>
  <cp:revision>78</cp:revision>
  <dcterms:created xsi:type="dcterms:W3CDTF">2022-11-08T15:21:00Z</dcterms:created>
  <dcterms:modified xsi:type="dcterms:W3CDTF">2022-11-10T23:31:00Z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11ce6e8d-5f18-470f-9db8-d57c8f3723fc</vt:lpwstr>
  </property>
</Properties>
</file>