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6E8A0" w14:textId="77777777" w:rsidR="0066198E" w:rsidRDefault="0066198E" w:rsidP="0066198E">
      <w:pPr>
        <w:pStyle w:val="JazzSingle"/>
      </w:pPr>
    </w:p>
    <w:p w14:paraId="24B71200" w14:textId="77777777" w:rsidR="0066198E" w:rsidRDefault="0066198E" w:rsidP="0066198E">
      <w:pPr>
        <w:pStyle w:val="JazzSingle"/>
      </w:pPr>
    </w:p>
    <w:p w14:paraId="1E3A559B" w14:textId="77777777" w:rsidR="0066198E" w:rsidRDefault="0066198E" w:rsidP="0066198E">
      <w:pPr>
        <w:pStyle w:val="JazzSingle"/>
      </w:pPr>
    </w:p>
    <w:p w14:paraId="05899C3A" w14:textId="77777777" w:rsidR="00BD506E" w:rsidRDefault="00BD506E" w:rsidP="0066198E">
      <w:pPr>
        <w:pStyle w:val="JAzzDouble"/>
        <w:jc w:val="center"/>
      </w:pPr>
    </w:p>
    <w:p w14:paraId="0B3B0EE7" w14:textId="77777777" w:rsidR="00BD506E" w:rsidRDefault="00BD506E" w:rsidP="0066198E">
      <w:pPr>
        <w:pStyle w:val="JAzzDouble"/>
        <w:jc w:val="center"/>
      </w:pPr>
    </w:p>
    <w:p w14:paraId="73B75F60" w14:textId="77777777" w:rsidR="00BD506E" w:rsidRDefault="00BD506E" w:rsidP="0066198E">
      <w:pPr>
        <w:pStyle w:val="JAzzDouble"/>
        <w:jc w:val="center"/>
      </w:pPr>
    </w:p>
    <w:p w14:paraId="5CD2CD33" w14:textId="77777777" w:rsidR="00BD506E" w:rsidRPr="00EA5331" w:rsidRDefault="00BD506E" w:rsidP="0066198E">
      <w:pPr>
        <w:pStyle w:val="JAzzDouble"/>
        <w:jc w:val="center"/>
        <w:rPr>
          <w:rFonts w:ascii="Times New Roman" w:hAnsi="Times New Roman" w:cs="Times New Roman"/>
        </w:rPr>
      </w:pPr>
    </w:p>
    <w:p w14:paraId="1E1709F3" w14:textId="77777777" w:rsidR="00BD506E" w:rsidRPr="00EA5331" w:rsidRDefault="00BD506E" w:rsidP="0066198E">
      <w:pPr>
        <w:pStyle w:val="JAzzDouble"/>
        <w:jc w:val="center"/>
        <w:rPr>
          <w:rFonts w:ascii="Times New Roman" w:hAnsi="Times New Roman" w:cs="Times New Roman"/>
        </w:rPr>
      </w:pPr>
    </w:p>
    <w:p w14:paraId="74E582BF" w14:textId="77777777" w:rsidR="00BD506E" w:rsidRPr="00EA5331" w:rsidRDefault="00BD506E" w:rsidP="0066198E">
      <w:pPr>
        <w:pStyle w:val="JAzzDouble"/>
        <w:jc w:val="center"/>
        <w:rPr>
          <w:rFonts w:ascii="Times New Roman" w:hAnsi="Times New Roman" w:cs="Times New Roman"/>
        </w:rPr>
      </w:pPr>
    </w:p>
    <w:p w14:paraId="23D5C091" w14:textId="77777777" w:rsidR="00BD506E" w:rsidRPr="00EA5331" w:rsidRDefault="00BD506E" w:rsidP="0066198E">
      <w:pPr>
        <w:pStyle w:val="JAzzDouble"/>
        <w:jc w:val="center"/>
        <w:rPr>
          <w:rFonts w:ascii="Times New Roman" w:hAnsi="Times New Roman" w:cs="Times New Roman"/>
        </w:rPr>
      </w:pPr>
    </w:p>
    <w:p w14:paraId="3EF2D95A" w14:textId="3F4C57D5" w:rsidR="0066198E" w:rsidRDefault="00232862" w:rsidP="0066198E">
      <w:pPr>
        <w:pStyle w:val="JAzzDouble"/>
        <w:jc w:val="center"/>
        <w:rPr>
          <w:rFonts w:ascii="Times New Roman" w:hAnsi="Times New Roman" w:cs="Times New Roman"/>
        </w:rPr>
      </w:pPr>
      <w:r>
        <w:rPr>
          <w:rFonts w:ascii="Times New Roman" w:hAnsi="Times New Roman" w:cs="Times New Roman"/>
        </w:rPr>
        <w:t>Change Research and Application Report</w:t>
      </w:r>
    </w:p>
    <w:p w14:paraId="452E97D2" w14:textId="5F1D9D89" w:rsidR="00BD506E" w:rsidRPr="00EA5331" w:rsidRDefault="00E6062C" w:rsidP="0066198E">
      <w:pPr>
        <w:pStyle w:val="JAzzDouble"/>
        <w:jc w:val="center"/>
        <w:rPr>
          <w:rFonts w:ascii="Times New Roman" w:hAnsi="Times New Roman" w:cs="Times New Roman"/>
        </w:rPr>
      </w:pPr>
      <w:r>
        <w:rPr>
          <w:rFonts w:ascii="Times New Roman" w:hAnsi="Times New Roman" w:cs="Times New Roman"/>
        </w:rPr>
        <w:t>Elizabeth Aguirre</w:t>
      </w:r>
    </w:p>
    <w:p w14:paraId="350A6290" w14:textId="7DB37EB1" w:rsidR="00BD506E" w:rsidRPr="00EA5331" w:rsidRDefault="005F4F25" w:rsidP="0066198E">
      <w:pPr>
        <w:pStyle w:val="JAzzDouble"/>
        <w:jc w:val="center"/>
        <w:rPr>
          <w:rFonts w:ascii="Times New Roman" w:hAnsi="Times New Roman" w:cs="Times New Roman"/>
        </w:rPr>
      </w:pPr>
      <w:r>
        <w:rPr>
          <w:rFonts w:ascii="Times New Roman" w:hAnsi="Times New Roman" w:cs="Times New Roman"/>
        </w:rPr>
        <w:t>Lead</w:t>
      </w:r>
      <w:r w:rsidR="00EC0E61">
        <w:rPr>
          <w:rFonts w:ascii="Times New Roman" w:hAnsi="Times New Roman" w:cs="Times New Roman"/>
        </w:rPr>
        <w:t xml:space="preserve"> </w:t>
      </w:r>
      <w:r w:rsidR="00277B80">
        <w:rPr>
          <w:rFonts w:ascii="Times New Roman" w:hAnsi="Times New Roman" w:cs="Times New Roman"/>
        </w:rPr>
        <w:t>4</w:t>
      </w:r>
      <w:r w:rsidR="00232862">
        <w:rPr>
          <w:rFonts w:ascii="Times New Roman" w:hAnsi="Times New Roman" w:cs="Times New Roman"/>
        </w:rPr>
        <w:t>42-5</w:t>
      </w:r>
      <w:r>
        <w:rPr>
          <w:rFonts w:ascii="Times New Roman" w:hAnsi="Times New Roman" w:cs="Times New Roman"/>
        </w:rPr>
        <w:t>2</w:t>
      </w:r>
      <w:r w:rsidR="00CB2CCA">
        <w:rPr>
          <w:rFonts w:ascii="Times New Roman" w:hAnsi="Times New Roman" w:cs="Times New Roman"/>
        </w:rPr>
        <w:t>:  Supporting Org Change</w:t>
      </w:r>
    </w:p>
    <w:p w14:paraId="5D654DBA" w14:textId="77777777" w:rsidR="00EC0E61" w:rsidRDefault="00EA5331" w:rsidP="00EA5331">
      <w:pPr>
        <w:pStyle w:val="JAzzDouble"/>
        <w:tabs>
          <w:tab w:val="center" w:pos="4680"/>
          <w:tab w:val="left" w:pos="7836"/>
        </w:tabs>
        <w:rPr>
          <w:rFonts w:ascii="Times New Roman" w:hAnsi="Times New Roman" w:cs="Times New Roman"/>
        </w:rPr>
      </w:pPr>
      <w:r>
        <w:rPr>
          <w:rFonts w:ascii="Times New Roman" w:hAnsi="Times New Roman" w:cs="Times New Roman"/>
        </w:rPr>
        <w:tab/>
      </w:r>
      <w:r w:rsidR="00BD506E" w:rsidRPr="00EA5331">
        <w:rPr>
          <w:rFonts w:ascii="Times New Roman" w:hAnsi="Times New Roman" w:cs="Times New Roman"/>
        </w:rPr>
        <w:t>University of Louisville</w:t>
      </w:r>
    </w:p>
    <w:p w14:paraId="0174E5D1" w14:textId="37F0EBAC" w:rsidR="00BD506E" w:rsidRPr="00EA5331" w:rsidRDefault="005039DA" w:rsidP="00EC0E61">
      <w:pPr>
        <w:pStyle w:val="JAzzDouble"/>
        <w:tabs>
          <w:tab w:val="center" w:pos="4680"/>
          <w:tab w:val="left" w:pos="7836"/>
        </w:tabs>
        <w:jc w:val="center"/>
        <w:rPr>
          <w:rFonts w:ascii="Times New Roman" w:hAnsi="Times New Roman" w:cs="Times New Roman"/>
        </w:rPr>
      </w:pPr>
      <w:r>
        <w:rPr>
          <w:rFonts w:ascii="Times New Roman" w:hAnsi="Times New Roman" w:cs="Times New Roman"/>
        </w:rPr>
        <w:t xml:space="preserve">27 June </w:t>
      </w:r>
      <w:r w:rsidR="000C6773">
        <w:rPr>
          <w:rFonts w:ascii="Times New Roman" w:hAnsi="Times New Roman" w:cs="Times New Roman"/>
        </w:rPr>
        <w:t>20</w:t>
      </w:r>
      <w:r w:rsidR="00E6062C">
        <w:rPr>
          <w:rFonts w:ascii="Times New Roman" w:hAnsi="Times New Roman" w:cs="Times New Roman"/>
        </w:rPr>
        <w:t>23</w:t>
      </w:r>
    </w:p>
    <w:p w14:paraId="7A5F42E1" w14:textId="77777777" w:rsidR="00BD506E" w:rsidRPr="00EA5331" w:rsidRDefault="00BD506E">
      <w:pPr>
        <w:rPr>
          <w:rFonts w:ascii="Times New Roman" w:hAnsi="Times New Roman" w:cs="Times New Roman"/>
          <w:sz w:val="24"/>
        </w:rPr>
      </w:pPr>
      <w:r w:rsidRPr="00EA5331">
        <w:rPr>
          <w:rFonts w:ascii="Times New Roman" w:hAnsi="Times New Roman" w:cs="Times New Roman"/>
        </w:rPr>
        <w:br w:type="page"/>
      </w:r>
    </w:p>
    <w:p w14:paraId="3FDC3AB7" w14:textId="1C415B9F" w:rsidR="007F2C5B" w:rsidRPr="00F76171" w:rsidRDefault="007F2C5B" w:rsidP="000C6773">
      <w:pPr>
        <w:pStyle w:val="JAzzDouble"/>
        <w:jc w:val="center"/>
        <w:rPr>
          <w:rFonts w:ascii="Times New Roman" w:hAnsi="Times New Roman" w:cs="Times New Roman"/>
          <w:b/>
          <w:szCs w:val="24"/>
        </w:rPr>
      </w:pPr>
      <w:r w:rsidRPr="00F76171">
        <w:rPr>
          <w:rFonts w:ascii="Times New Roman" w:hAnsi="Times New Roman" w:cs="Times New Roman"/>
          <w:b/>
          <w:szCs w:val="24"/>
        </w:rPr>
        <w:lastRenderedPageBreak/>
        <w:t>Introduction</w:t>
      </w:r>
    </w:p>
    <w:p w14:paraId="7B2683DD" w14:textId="6A113837" w:rsidR="00715790" w:rsidRPr="00C25CCB" w:rsidRDefault="00352966" w:rsidP="006347FF">
      <w:pPr>
        <w:pStyle w:val="JAzzDouble"/>
        <w:rPr>
          <w:rFonts w:ascii="Times New Roman" w:hAnsi="Times New Roman" w:cs="Times New Roman"/>
        </w:rPr>
      </w:pPr>
      <w:r w:rsidRPr="00F76171">
        <w:tab/>
      </w:r>
      <w:r w:rsidR="00621326" w:rsidRPr="000C6773">
        <w:rPr>
          <w:rFonts w:ascii="Times New Roman" w:hAnsi="Times New Roman" w:cs="Times New Roman"/>
        </w:rPr>
        <w:t>The purpose of</w:t>
      </w:r>
      <w:r w:rsidR="00F00287">
        <w:rPr>
          <w:rFonts w:ascii="Times New Roman" w:hAnsi="Times New Roman" w:cs="Times New Roman"/>
        </w:rPr>
        <w:t xml:space="preserve"> this Change Research and Application Repo</w:t>
      </w:r>
      <w:r w:rsidR="000525EC">
        <w:rPr>
          <w:rFonts w:ascii="Times New Roman" w:hAnsi="Times New Roman" w:cs="Times New Roman"/>
        </w:rPr>
        <w:t xml:space="preserve">rt </w:t>
      </w:r>
      <w:r w:rsidR="00E7301B">
        <w:rPr>
          <w:rFonts w:ascii="Times New Roman" w:hAnsi="Times New Roman" w:cs="Times New Roman"/>
        </w:rPr>
        <w:t>is to provide the opportunity</w:t>
      </w:r>
      <w:r w:rsidR="001B46AA">
        <w:rPr>
          <w:rFonts w:ascii="Times New Roman" w:hAnsi="Times New Roman" w:cs="Times New Roman"/>
        </w:rPr>
        <w:t xml:space="preserve"> to review and anal</w:t>
      </w:r>
      <w:r w:rsidR="00B029C8">
        <w:rPr>
          <w:rFonts w:ascii="Times New Roman" w:hAnsi="Times New Roman" w:cs="Times New Roman"/>
        </w:rPr>
        <w:t xml:space="preserve">yze </w:t>
      </w:r>
      <w:r w:rsidR="00630923">
        <w:rPr>
          <w:rFonts w:ascii="Times New Roman" w:hAnsi="Times New Roman" w:cs="Times New Roman"/>
        </w:rPr>
        <w:t>a</w:t>
      </w:r>
      <w:r w:rsidR="000E3A91">
        <w:rPr>
          <w:rFonts w:ascii="Times New Roman" w:hAnsi="Times New Roman" w:cs="Times New Roman"/>
        </w:rPr>
        <w:t>n article</w:t>
      </w:r>
      <w:r w:rsidR="00EC7D7E">
        <w:rPr>
          <w:rFonts w:ascii="Times New Roman" w:hAnsi="Times New Roman" w:cs="Times New Roman"/>
        </w:rPr>
        <w:t xml:space="preserve"> related to </w:t>
      </w:r>
      <w:r w:rsidR="008B5C94">
        <w:rPr>
          <w:rFonts w:ascii="Times New Roman" w:hAnsi="Times New Roman" w:cs="Times New Roman"/>
        </w:rPr>
        <w:t>organizational change</w:t>
      </w:r>
      <w:r w:rsidR="000E2F4B">
        <w:rPr>
          <w:rFonts w:ascii="Times New Roman" w:hAnsi="Times New Roman" w:cs="Times New Roman"/>
        </w:rPr>
        <w:t xml:space="preserve"> and development</w:t>
      </w:r>
      <w:r w:rsidR="000E3A91">
        <w:rPr>
          <w:rFonts w:ascii="Times New Roman" w:hAnsi="Times New Roman" w:cs="Times New Roman"/>
        </w:rPr>
        <w:t xml:space="preserve"> from a scholarly journal</w:t>
      </w:r>
      <w:r w:rsidR="008B5C94">
        <w:rPr>
          <w:rFonts w:ascii="Times New Roman" w:hAnsi="Times New Roman" w:cs="Times New Roman"/>
        </w:rPr>
        <w:t xml:space="preserve">. </w:t>
      </w:r>
      <w:r w:rsidR="00E23162">
        <w:rPr>
          <w:rFonts w:ascii="Times New Roman" w:hAnsi="Times New Roman" w:cs="Times New Roman"/>
        </w:rPr>
        <w:t>From our assigned reading</w:t>
      </w:r>
      <w:r w:rsidR="00B96FD3">
        <w:rPr>
          <w:rFonts w:ascii="Times New Roman" w:hAnsi="Times New Roman" w:cs="Times New Roman"/>
        </w:rPr>
        <w:t xml:space="preserve">, </w:t>
      </w:r>
      <w:r w:rsidR="00944435">
        <w:rPr>
          <w:rFonts w:ascii="Times New Roman" w:hAnsi="Times New Roman" w:cs="Times New Roman"/>
          <w:i/>
          <w:iCs/>
        </w:rPr>
        <w:t xml:space="preserve">Organization Development: The Process of Leading Organizational Change, </w:t>
      </w:r>
      <w:r w:rsidR="00B36EDF">
        <w:rPr>
          <w:rFonts w:ascii="Times New Roman" w:hAnsi="Times New Roman" w:cs="Times New Roman"/>
        </w:rPr>
        <w:t xml:space="preserve">D.L </w:t>
      </w:r>
      <w:r w:rsidR="004139D2">
        <w:rPr>
          <w:rFonts w:ascii="Times New Roman" w:hAnsi="Times New Roman" w:cs="Times New Roman"/>
        </w:rPr>
        <w:t xml:space="preserve">Anderson </w:t>
      </w:r>
      <w:r w:rsidR="00B36EDF">
        <w:rPr>
          <w:rFonts w:ascii="Times New Roman" w:hAnsi="Times New Roman" w:cs="Times New Roman"/>
        </w:rPr>
        <w:t>covers a</w:t>
      </w:r>
      <w:r w:rsidR="00715790">
        <w:rPr>
          <w:rFonts w:ascii="Times New Roman" w:hAnsi="Times New Roman" w:cs="Times New Roman"/>
        </w:rPr>
        <w:t xml:space="preserve"> substantial amount</w:t>
      </w:r>
      <w:r w:rsidR="00B36EDF">
        <w:rPr>
          <w:rFonts w:ascii="Times New Roman" w:hAnsi="Times New Roman" w:cs="Times New Roman"/>
        </w:rPr>
        <w:t xml:space="preserve"> of research, theories, applications, and resources regarding </w:t>
      </w:r>
      <w:r w:rsidR="00715790">
        <w:rPr>
          <w:rFonts w:ascii="Times New Roman" w:hAnsi="Times New Roman" w:cs="Times New Roman"/>
        </w:rPr>
        <w:t>the principles behind organizational change. One of the</w:t>
      </w:r>
      <w:r w:rsidR="00A45EF6">
        <w:rPr>
          <w:rFonts w:ascii="Times New Roman" w:hAnsi="Times New Roman" w:cs="Times New Roman"/>
        </w:rPr>
        <w:t xml:space="preserve"> </w:t>
      </w:r>
      <w:r w:rsidR="004E2555">
        <w:rPr>
          <w:rFonts w:ascii="Times New Roman" w:hAnsi="Times New Roman" w:cs="Times New Roman"/>
        </w:rPr>
        <w:t>references</w:t>
      </w:r>
      <w:r w:rsidR="00D11D68">
        <w:rPr>
          <w:rFonts w:ascii="Times New Roman" w:hAnsi="Times New Roman" w:cs="Times New Roman"/>
        </w:rPr>
        <w:t xml:space="preserve"> he listed</w:t>
      </w:r>
      <w:r w:rsidR="004E2555">
        <w:rPr>
          <w:rFonts w:ascii="Times New Roman" w:hAnsi="Times New Roman" w:cs="Times New Roman"/>
        </w:rPr>
        <w:t xml:space="preserve"> </w:t>
      </w:r>
      <w:r w:rsidR="003452FF">
        <w:rPr>
          <w:rFonts w:ascii="Times New Roman" w:hAnsi="Times New Roman" w:cs="Times New Roman"/>
        </w:rPr>
        <w:t>which caught</w:t>
      </w:r>
      <w:r w:rsidR="004E2555">
        <w:rPr>
          <w:rFonts w:ascii="Times New Roman" w:hAnsi="Times New Roman" w:cs="Times New Roman"/>
        </w:rPr>
        <w:t xml:space="preserve"> my intere</w:t>
      </w:r>
      <w:r w:rsidR="006A33C8">
        <w:rPr>
          <w:rFonts w:ascii="Times New Roman" w:hAnsi="Times New Roman" w:cs="Times New Roman"/>
        </w:rPr>
        <w:t xml:space="preserve">st was an article in the Journal of Applied </w:t>
      </w:r>
      <w:r w:rsidR="00D11D68">
        <w:rPr>
          <w:rFonts w:ascii="Times New Roman" w:hAnsi="Times New Roman" w:cs="Times New Roman"/>
        </w:rPr>
        <w:t>Behavioral</w:t>
      </w:r>
      <w:r w:rsidR="006A33C8">
        <w:rPr>
          <w:rFonts w:ascii="Times New Roman" w:hAnsi="Times New Roman" w:cs="Times New Roman"/>
        </w:rPr>
        <w:t xml:space="preserve"> Science</w:t>
      </w:r>
      <w:r w:rsidR="00A92B3B">
        <w:rPr>
          <w:rFonts w:ascii="Times New Roman" w:hAnsi="Times New Roman" w:cs="Times New Roman"/>
        </w:rPr>
        <w:t xml:space="preserve"> </w:t>
      </w:r>
      <w:r w:rsidR="00F52E78">
        <w:rPr>
          <w:rFonts w:ascii="Times New Roman" w:hAnsi="Times New Roman" w:cs="Times New Roman"/>
        </w:rPr>
        <w:t>called</w:t>
      </w:r>
      <w:r w:rsidR="00A92B3B">
        <w:rPr>
          <w:rFonts w:ascii="Times New Roman" w:hAnsi="Times New Roman" w:cs="Times New Roman"/>
        </w:rPr>
        <w:t xml:space="preserve"> </w:t>
      </w:r>
      <w:r w:rsidR="00A92B3B">
        <w:rPr>
          <w:rFonts w:ascii="Times New Roman" w:hAnsi="Times New Roman" w:cs="Times New Roman"/>
          <w:i/>
          <w:iCs/>
        </w:rPr>
        <w:t>“Challenging “resistance to change”</w:t>
      </w:r>
      <w:r w:rsidR="00C25CCB">
        <w:rPr>
          <w:rFonts w:ascii="Times New Roman" w:hAnsi="Times New Roman" w:cs="Times New Roman"/>
          <w:i/>
          <w:iCs/>
        </w:rPr>
        <w:t xml:space="preserve"> </w:t>
      </w:r>
      <w:r w:rsidR="00C25CCB">
        <w:rPr>
          <w:rFonts w:ascii="Times New Roman" w:hAnsi="Times New Roman" w:cs="Times New Roman"/>
        </w:rPr>
        <w:t xml:space="preserve">by </w:t>
      </w:r>
      <w:r w:rsidR="00F52E78">
        <w:rPr>
          <w:rFonts w:ascii="Times New Roman" w:hAnsi="Times New Roman" w:cs="Times New Roman"/>
        </w:rPr>
        <w:t xml:space="preserve">Eric Dent and Susan Goldberg. </w:t>
      </w:r>
      <w:r w:rsidR="003452FF">
        <w:rPr>
          <w:rFonts w:ascii="Times New Roman" w:hAnsi="Times New Roman" w:cs="Times New Roman"/>
        </w:rPr>
        <w:t xml:space="preserve">In my line of work, </w:t>
      </w:r>
      <w:r w:rsidR="00105300">
        <w:rPr>
          <w:rFonts w:ascii="Times New Roman" w:hAnsi="Times New Roman" w:cs="Times New Roman"/>
        </w:rPr>
        <w:t xml:space="preserve">the idea of “resisting change” </w:t>
      </w:r>
      <w:r w:rsidR="00AB63E0">
        <w:rPr>
          <w:rFonts w:ascii="Times New Roman" w:hAnsi="Times New Roman" w:cs="Times New Roman"/>
        </w:rPr>
        <w:t>intrigues me because</w:t>
      </w:r>
      <w:r w:rsidR="00C56C1A">
        <w:rPr>
          <w:rFonts w:ascii="Times New Roman" w:hAnsi="Times New Roman" w:cs="Times New Roman"/>
        </w:rPr>
        <w:t xml:space="preserve">, from my experience, </w:t>
      </w:r>
      <w:r w:rsidR="008447FF">
        <w:rPr>
          <w:rFonts w:ascii="Times New Roman" w:hAnsi="Times New Roman" w:cs="Times New Roman"/>
        </w:rPr>
        <w:t>it is</w:t>
      </w:r>
      <w:r w:rsidR="00C56C1A">
        <w:rPr>
          <w:rFonts w:ascii="Times New Roman" w:hAnsi="Times New Roman" w:cs="Times New Roman"/>
        </w:rPr>
        <w:t xml:space="preserve"> never the intended </w:t>
      </w:r>
      <w:r w:rsidR="00241D38">
        <w:rPr>
          <w:rFonts w:ascii="Times New Roman" w:hAnsi="Times New Roman" w:cs="Times New Roman"/>
        </w:rPr>
        <w:t xml:space="preserve">target that is “resisting” change. </w:t>
      </w:r>
      <w:r w:rsidR="004A067A">
        <w:rPr>
          <w:rFonts w:ascii="Times New Roman" w:hAnsi="Times New Roman" w:cs="Times New Roman"/>
        </w:rPr>
        <w:t xml:space="preserve">Within this report, I will </w:t>
      </w:r>
      <w:r w:rsidR="00F1751D">
        <w:rPr>
          <w:rFonts w:ascii="Times New Roman" w:hAnsi="Times New Roman" w:cs="Times New Roman"/>
        </w:rPr>
        <w:t xml:space="preserve">review the selected </w:t>
      </w:r>
      <w:r w:rsidR="002455F5">
        <w:rPr>
          <w:rFonts w:ascii="Times New Roman" w:hAnsi="Times New Roman" w:cs="Times New Roman"/>
        </w:rPr>
        <w:t xml:space="preserve">article, provide </w:t>
      </w:r>
      <w:r w:rsidR="00EF5349">
        <w:rPr>
          <w:rFonts w:ascii="Times New Roman" w:hAnsi="Times New Roman" w:cs="Times New Roman"/>
        </w:rPr>
        <w:t>implications</w:t>
      </w:r>
      <w:r w:rsidR="002455F5">
        <w:rPr>
          <w:rFonts w:ascii="Times New Roman" w:hAnsi="Times New Roman" w:cs="Times New Roman"/>
        </w:rPr>
        <w:t xml:space="preserve"> and recommendations for organizational change and development </w:t>
      </w:r>
      <w:r w:rsidR="00222A64">
        <w:rPr>
          <w:rFonts w:ascii="Times New Roman" w:hAnsi="Times New Roman" w:cs="Times New Roman"/>
        </w:rPr>
        <w:t xml:space="preserve">based on </w:t>
      </w:r>
      <w:r w:rsidR="00601BC3">
        <w:rPr>
          <w:rFonts w:ascii="Times New Roman" w:hAnsi="Times New Roman" w:cs="Times New Roman"/>
        </w:rPr>
        <w:t xml:space="preserve">my </w:t>
      </w:r>
      <w:r w:rsidR="00DA13F4">
        <w:rPr>
          <w:rFonts w:ascii="Times New Roman" w:hAnsi="Times New Roman" w:cs="Times New Roman"/>
        </w:rPr>
        <w:t xml:space="preserve">analysis of the </w:t>
      </w:r>
      <w:r w:rsidR="00601BC3">
        <w:rPr>
          <w:rFonts w:ascii="Times New Roman" w:hAnsi="Times New Roman" w:cs="Times New Roman"/>
        </w:rPr>
        <w:t xml:space="preserve">article, </w:t>
      </w:r>
      <w:r w:rsidR="002455F5">
        <w:rPr>
          <w:rFonts w:ascii="Times New Roman" w:hAnsi="Times New Roman" w:cs="Times New Roman"/>
        </w:rPr>
        <w:t xml:space="preserve">and </w:t>
      </w:r>
      <w:r w:rsidR="00EF5349">
        <w:rPr>
          <w:rFonts w:ascii="Times New Roman" w:hAnsi="Times New Roman" w:cs="Times New Roman"/>
        </w:rPr>
        <w:t xml:space="preserve">go over the application of key principles from the article with an actual personal case example. </w:t>
      </w:r>
    </w:p>
    <w:p w14:paraId="4FD9702C" w14:textId="7BBD1899" w:rsidR="006347FF" w:rsidRPr="000C6773" w:rsidRDefault="006347FF" w:rsidP="0047412B">
      <w:pPr>
        <w:pStyle w:val="JAzzDouble"/>
        <w:jc w:val="center"/>
        <w:rPr>
          <w:rFonts w:ascii="Times New Roman" w:hAnsi="Times New Roman" w:cs="Times New Roman"/>
          <w:b/>
          <w:szCs w:val="24"/>
        </w:rPr>
      </w:pPr>
      <w:r w:rsidRPr="000C6773">
        <w:rPr>
          <w:rFonts w:ascii="Times New Roman" w:hAnsi="Times New Roman" w:cs="Times New Roman"/>
          <w:b/>
          <w:szCs w:val="24"/>
        </w:rPr>
        <w:t>Review of the Article</w:t>
      </w:r>
    </w:p>
    <w:p w14:paraId="1011AC22" w14:textId="1C0F6D48" w:rsidR="00FC43D6" w:rsidRDefault="00FD0D6D" w:rsidP="006347FF">
      <w:pPr>
        <w:pStyle w:val="JAzzDouble"/>
        <w:rPr>
          <w:rFonts w:ascii="Times New Roman" w:hAnsi="Times New Roman" w:cs="Times New Roman"/>
        </w:rPr>
      </w:pPr>
      <w:r>
        <w:rPr>
          <w:rFonts w:ascii="Times New Roman" w:hAnsi="Times New Roman" w:cs="Times New Roman"/>
        </w:rPr>
        <w:tab/>
      </w:r>
      <w:r w:rsidR="00D77F0D">
        <w:rPr>
          <w:rFonts w:ascii="Times New Roman" w:hAnsi="Times New Roman" w:cs="Times New Roman"/>
          <w:i/>
          <w:iCs/>
        </w:rPr>
        <w:t xml:space="preserve">Challenging “Resistance to Change” </w:t>
      </w:r>
      <w:r w:rsidR="00D92989">
        <w:rPr>
          <w:rFonts w:ascii="Times New Roman" w:hAnsi="Times New Roman" w:cs="Times New Roman"/>
        </w:rPr>
        <w:t xml:space="preserve">grabbed my attention because change is </w:t>
      </w:r>
      <w:r w:rsidR="000F2F6A">
        <w:rPr>
          <w:rFonts w:ascii="Times New Roman" w:hAnsi="Times New Roman" w:cs="Times New Roman"/>
        </w:rPr>
        <w:t>a constancy</w:t>
      </w:r>
      <w:r w:rsidR="00F10A49">
        <w:rPr>
          <w:rFonts w:ascii="Times New Roman" w:hAnsi="Times New Roman" w:cs="Times New Roman"/>
        </w:rPr>
        <w:t xml:space="preserve"> in my organization. Necessary or not, </w:t>
      </w:r>
      <w:r w:rsidR="005169C5">
        <w:rPr>
          <w:rFonts w:ascii="Times New Roman" w:hAnsi="Times New Roman" w:cs="Times New Roman"/>
        </w:rPr>
        <w:t>it is</w:t>
      </w:r>
      <w:r w:rsidR="009B0394">
        <w:rPr>
          <w:rFonts w:ascii="Times New Roman" w:hAnsi="Times New Roman" w:cs="Times New Roman"/>
        </w:rPr>
        <w:t xml:space="preserve"> a prevalent issue</w:t>
      </w:r>
      <w:r w:rsidR="004D7D37">
        <w:rPr>
          <w:rFonts w:ascii="Times New Roman" w:hAnsi="Times New Roman" w:cs="Times New Roman"/>
        </w:rPr>
        <w:t xml:space="preserve">. </w:t>
      </w:r>
      <w:r w:rsidR="009D20F8">
        <w:rPr>
          <w:rFonts w:ascii="Times New Roman" w:hAnsi="Times New Roman" w:cs="Times New Roman"/>
        </w:rPr>
        <w:t xml:space="preserve">Eric Dent and Susan Goldberg did a wonderful job examining </w:t>
      </w:r>
      <w:r w:rsidR="00D04869">
        <w:rPr>
          <w:rFonts w:ascii="Times New Roman" w:hAnsi="Times New Roman" w:cs="Times New Roman"/>
        </w:rPr>
        <w:t>one of the most widely accepted</w:t>
      </w:r>
      <w:r w:rsidR="00D87C80">
        <w:rPr>
          <w:rFonts w:ascii="Times New Roman" w:hAnsi="Times New Roman" w:cs="Times New Roman"/>
        </w:rPr>
        <w:t xml:space="preserve"> mental models that with any change, there will be resistance to overcome. </w:t>
      </w:r>
      <w:r w:rsidR="00ED6B65">
        <w:rPr>
          <w:rFonts w:ascii="Times New Roman" w:hAnsi="Times New Roman" w:cs="Times New Roman"/>
        </w:rPr>
        <w:t xml:space="preserve">They look at organizational behavior </w:t>
      </w:r>
      <w:r w:rsidR="001A5911">
        <w:rPr>
          <w:rFonts w:ascii="Times New Roman" w:hAnsi="Times New Roman" w:cs="Times New Roman"/>
        </w:rPr>
        <w:t>regarding</w:t>
      </w:r>
      <w:r w:rsidR="00ED6B65">
        <w:rPr>
          <w:rFonts w:ascii="Times New Roman" w:hAnsi="Times New Roman" w:cs="Times New Roman"/>
        </w:rPr>
        <w:t xml:space="preserve"> change and </w:t>
      </w:r>
      <w:r w:rsidR="00515C29">
        <w:rPr>
          <w:rFonts w:ascii="Times New Roman" w:hAnsi="Times New Roman" w:cs="Times New Roman"/>
        </w:rPr>
        <w:t xml:space="preserve">the notion that </w:t>
      </w:r>
      <w:r w:rsidR="005169C5">
        <w:rPr>
          <w:rFonts w:ascii="Times New Roman" w:hAnsi="Times New Roman" w:cs="Times New Roman"/>
        </w:rPr>
        <w:t>it is</w:t>
      </w:r>
      <w:r w:rsidR="00515C29">
        <w:rPr>
          <w:rFonts w:ascii="Times New Roman" w:hAnsi="Times New Roman" w:cs="Times New Roman"/>
        </w:rPr>
        <w:t xml:space="preserve"> the </w:t>
      </w:r>
      <w:r w:rsidR="0076644C">
        <w:rPr>
          <w:rFonts w:ascii="Times New Roman" w:hAnsi="Times New Roman" w:cs="Times New Roman"/>
        </w:rPr>
        <w:t>manager’s</w:t>
      </w:r>
      <w:r w:rsidR="00515C29">
        <w:rPr>
          <w:rFonts w:ascii="Times New Roman" w:hAnsi="Times New Roman" w:cs="Times New Roman"/>
        </w:rPr>
        <w:t xml:space="preserve"> job to overcome the resistance to </w:t>
      </w:r>
      <w:r w:rsidR="00C86F79">
        <w:rPr>
          <w:rFonts w:ascii="Times New Roman" w:hAnsi="Times New Roman" w:cs="Times New Roman"/>
        </w:rPr>
        <w:t>change</w:t>
      </w:r>
      <w:r w:rsidR="007063BD">
        <w:rPr>
          <w:rFonts w:ascii="Times New Roman" w:hAnsi="Times New Roman" w:cs="Times New Roman"/>
        </w:rPr>
        <w:t xml:space="preserve"> by the employees</w:t>
      </w:r>
      <w:r w:rsidR="00C86F79">
        <w:rPr>
          <w:rFonts w:ascii="Times New Roman" w:hAnsi="Times New Roman" w:cs="Times New Roman"/>
        </w:rPr>
        <w:t>. The</w:t>
      </w:r>
      <w:r w:rsidR="0076644C">
        <w:rPr>
          <w:rFonts w:ascii="Times New Roman" w:hAnsi="Times New Roman" w:cs="Times New Roman"/>
        </w:rPr>
        <w:t xml:space="preserve">y wanted to show how resistance to change became received truth. </w:t>
      </w:r>
      <w:r w:rsidR="000F3A67">
        <w:rPr>
          <w:rFonts w:ascii="Times New Roman" w:hAnsi="Times New Roman" w:cs="Times New Roman"/>
        </w:rPr>
        <w:t xml:space="preserve">The definition of received truth means </w:t>
      </w:r>
      <w:r w:rsidR="00257D2B">
        <w:rPr>
          <w:rFonts w:ascii="Times New Roman" w:hAnsi="Times New Roman" w:cs="Times New Roman"/>
        </w:rPr>
        <w:t xml:space="preserve">that the truth is accepted without question or assessing its </w:t>
      </w:r>
      <w:r w:rsidR="008919E7">
        <w:rPr>
          <w:rFonts w:ascii="Times New Roman" w:hAnsi="Times New Roman" w:cs="Times New Roman"/>
        </w:rPr>
        <w:t xml:space="preserve">credibility. </w:t>
      </w:r>
      <w:r w:rsidR="0053724F">
        <w:rPr>
          <w:rFonts w:ascii="Times New Roman" w:hAnsi="Times New Roman" w:cs="Times New Roman"/>
        </w:rPr>
        <w:t>Kurt Lewin introduced the term</w:t>
      </w:r>
      <w:r w:rsidR="00A813DA">
        <w:rPr>
          <w:rFonts w:ascii="Times New Roman" w:hAnsi="Times New Roman" w:cs="Times New Roman"/>
        </w:rPr>
        <w:t xml:space="preserve"> as a </w:t>
      </w:r>
      <w:r w:rsidR="00CF02AE">
        <w:rPr>
          <w:rFonts w:ascii="Times New Roman" w:hAnsi="Times New Roman" w:cs="Times New Roman"/>
        </w:rPr>
        <w:t>systems concept</w:t>
      </w:r>
      <w:r w:rsidR="00A813DA">
        <w:rPr>
          <w:rFonts w:ascii="Times New Roman" w:hAnsi="Times New Roman" w:cs="Times New Roman"/>
        </w:rPr>
        <w:t xml:space="preserve">, which showed that managers </w:t>
      </w:r>
      <w:r w:rsidR="0081034A">
        <w:rPr>
          <w:rFonts w:ascii="Times New Roman" w:hAnsi="Times New Roman" w:cs="Times New Roman"/>
        </w:rPr>
        <w:t>and employees</w:t>
      </w:r>
      <w:r w:rsidR="00CF02AE">
        <w:rPr>
          <w:rFonts w:ascii="Times New Roman" w:hAnsi="Times New Roman" w:cs="Times New Roman"/>
        </w:rPr>
        <w:t xml:space="preserve"> are </w:t>
      </w:r>
      <w:r w:rsidR="006F5F88">
        <w:rPr>
          <w:rFonts w:ascii="Times New Roman" w:hAnsi="Times New Roman" w:cs="Times New Roman"/>
        </w:rPr>
        <w:t>affected</w:t>
      </w:r>
      <w:r w:rsidR="00CF02AE">
        <w:rPr>
          <w:rFonts w:ascii="Times New Roman" w:hAnsi="Times New Roman" w:cs="Times New Roman"/>
        </w:rPr>
        <w:t xml:space="preserve"> equally. </w:t>
      </w:r>
      <w:r w:rsidR="00C06996">
        <w:rPr>
          <w:rFonts w:ascii="Times New Roman" w:hAnsi="Times New Roman" w:cs="Times New Roman"/>
        </w:rPr>
        <w:t>If you accepted the received truth</w:t>
      </w:r>
      <w:r w:rsidR="00984035">
        <w:rPr>
          <w:rFonts w:ascii="Times New Roman" w:hAnsi="Times New Roman" w:cs="Times New Roman"/>
        </w:rPr>
        <w:t xml:space="preserve"> model (mangers vs </w:t>
      </w:r>
      <w:r w:rsidR="00984035">
        <w:rPr>
          <w:rFonts w:ascii="Times New Roman" w:hAnsi="Times New Roman" w:cs="Times New Roman"/>
        </w:rPr>
        <w:lastRenderedPageBreak/>
        <w:t>employees)</w:t>
      </w:r>
      <w:r w:rsidR="00D8418F">
        <w:rPr>
          <w:rFonts w:ascii="Times New Roman" w:hAnsi="Times New Roman" w:cs="Times New Roman"/>
        </w:rPr>
        <w:t xml:space="preserve">, </w:t>
      </w:r>
      <w:r w:rsidR="00BF26CA">
        <w:rPr>
          <w:rFonts w:ascii="Times New Roman" w:hAnsi="Times New Roman" w:cs="Times New Roman"/>
        </w:rPr>
        <w:t xml:space="preserve">it would be </w:t>
      </w:r>
      <w:r w:rsidR="006B4CFE">
        <w:rPr>
          <w:rFonts w:ascii="Times New Roman" w:hAnsi="Times New Roman" w:cs="Times New Roman"/>
        </w:rPr>
        <w:t>quite easy</w:t>
      </w:r>
      <w:r w:rsidR="00BF26CA">
        <w:rPr>
          <w:rFonts w:ascii="Times New Roman" w:hAnsi="Times New Roman" w:cs="Times New Roman"/>
        </w:rPr>
        <w:t xml:space="preserve"> to overlook and misunderstand </w:t>
      </w:r>
      <w:r w:rsidR="00DA1B77">
        <w:rPr>
          <w:rFonts w:ascii="Times New Roman" w:hAnsi="Times New Roman" w:cs="Times New Roman"/>
        </w:rPr>
        <w:t>change dynamics within an organization.</w:t>
      </w:r>
      <w:r w:rsidR="00EE283A">
        <w:rPr>
          <w:rFonts w:ascii="Times New Roman" w:hAnsi="Times New Roman" w:cs="Times New Roman"/>
        </w:rPr>
        <w:t xml:space="preserve"> The idea that resistance to change is correlated with a </w:t>
      </w:r>
      <w:r w:rsidR="00985FA6">
        <w:rPr>
          <w:rFonts w:ascii="Times New Roman" w:hAnsi="Times New Roman" w:cs="Times New Roman"/>
        </w:rPr>
        <w:t>psychological concept in which resistance is limited to the individual, an</w:t>
      </w:r>
      <w:r w:rsidR="00DF6309">
        <w:rPr>
          <w:rFonts w:ascii="Times New Roman" w:hAnsi="Times New Roman" w:cs="Times New Roman"/>
        </w:rPr>
        <w:t>d the manager’s task is to overcome that resistance</w:t>
      </w:r>
      <w:r w:rsidR="006B4CFE">
        <w:rPr>
          <w:rFonts w:ascii="Times New Roman" w:hAnsi="Times New Roman" w:cs="Times New Roman"/>
        </w:rPr>
        <w:t xml:space="preserve">. </w:t>
      </w:r>
      <w:r w:rsidR="00DA1B77">
        <w:rPr>
          <w:rFonts w:ascii="Times New Roman" w:hAnsi="Times New Roman" w:cs="Times New Roman"/>
        </w:rPr>
        <w:t xml:space="preserve">To better understand and </w:t>
      </w:r>
      <w:r w:rsidR="00B84E28">
        <w:rPr>
          <w:rFonts w:ascii="Times New Roman" w:hAnsi="Times New Roman" w:cs="Times New Roman"/>
        </w:rPr>
        <w:t>move towards a more productive model of change dynamics, the authors</w:t>
      </w:r>
      <w:r w:rsidR="0067392A">
        <w:rPr>
          <w:rFonts w:ascii="Times New Roman" w:hAnsi="Times New Roman" w:cs="Times New Roman"/>
        </w:rPr>
        <w:t xml:space="preserve"> illustrate alternatives to the idea of resisting change. </w:t>
      </w:r>
    </w:p>
    <w:p w14:paraId="06504FBC" w14:textId="6BC9EEC1" w:rsidR="00D92989" w:rsidRDefault="007B11A7" w:rsidP="006347FF">
      <w:pPr>
        <w:pStyle w:val="JAzzDouble"/>
        <w:rPr>
          <w:rFonts w:ascii="Times New Roman" w:hAnsi="Times New Roman" w:cs="Times New Roman"/>
        </w:rPr>
      </w:pPr>
      <w:r>
        <w:rPr>
          <w:rFonts w:ascii="Times New Roman" w:hAnsi="Times New Roman" w:cs="Times New Roman"/>
        </w:rPr>
        <w:tab/>
      </w:r>
      <w:r w:rsidR="00B17D00">
        <w:rPr>
          <w:rFonts w:ascii="Times New Roman" w:hAnsi="Times New Roman" w:cs="Times New Roman"/>
        </w:rPr>
        <w:t xml:space="preserve">Over the last 30 years, there </w:t>
      </w:r>
      <w:r w:rsidR="00B7307E">
        <w:rPr>
          <w:rFonts w:ascii="Times New Roman" w:hAnsi="Times New Roman" w:cs="Times New Roman"/>
        </w:rPr>
        <w:t>have</w:t>
      </w:r>
      <w:r w:rsidR="00B17D00">
        <w:rPr>
          <w:rFonts w:ascii="Times New Roman" w:hAnsi="Times New Roman" w:cs="Times New Roman"/>
        </w:rPr>
        <w:t xml:space="preserve"> not been significant </w:t>
      </w:r>
      <w:r w:rsidR="00E4334E">
        <w:rPr>
          <w:rFonts w:ascii="Times New Roman" w:hAnsi="Times New Roman" w:cs="Times New Roman"/>
        </w:rPr>
        <w:t xml:space="preserve">alterations of ideologies concerning </w:t>
      </w:r>
      <w:r w:rsidR="00E966CE">
        <w:rPr>
          <w:rFonts w:ascii="Times New Roman" w:hAnsi="Times New Roman" w:cs="Times New Roman"/>
        </w:rPr>
        <w:t xml:space="preserve">resistance to change. </w:t>
      </w:r>
      <w:r w:rsidR="00B7307E">
        <w:rPr>
          <w:rFonts w:ascii="Times New Roman" w:hAnsi="Times New Roman" w:cs="Times New Roman"/>
        </w:rPr>
        <w:t>The authors assert th</w:t>
      </w:r>
      <w:r w:rsidR="00757AA8">
        <w:rPr>
          <w:rFonts w:ascii="Times New Roman" w:hAnsi="Times New Roman" w:cs="Times New Roman"/>
        </w:rPr>
        <w:t xml:space="preserve">at “people may resist loss of status, loss of pay, loss of comfort, but these are not the same as resisting change.” </w:t>
      </w:r>
      <w:r w:rsidR="00A10A0A">
        <w:rPr>
          <w:rFonts w:ascii="Times New Roman" w:hAnsi="Times New Roman" w:cs="Times New Roman"/>
        </w:rPr>
        <w:t xml:space="preserve">When organizations </w:t>
      </w:r>
      <w:r w:rsidR="00A21C10">
        <w:rPr>
          <w:rFonts w:ascii="Times New Roman" w:hAnsi="Times New Roman" w:cs="Times New Roman"/>
        </w:rPr>
        <w:t xml:space="preserve">put effort into communicating the vision and rationale behind the change, while </w:t>
      </w:r>
      <w:r w:rsidR="00AA7017">
        <w:rPr>
          <w:rFonts w:ascii="Times New Roman" w:hAnsi="Times New Roman" w:cs="Times New Roman"/>
        </w:rPr>
        <w:t>soliciting</w:t>
      </w:r>
      <w:r w:rsidR="00A21C10">
        <w:rPr>
          <w:rFonts w:ascii="Times New Roman" w:hAnsi="Times New Roman" w:cs="Times New Roman"/>
        </w:rPr>
        <w:t xml:space="preserve"> participation from</w:t>
      </w:r>
      <w:r w:rsidR="00AA7017">
        <w:rPr>
          <w:rFonts w:ascii="Times New Roman" w:hAnsi="Times New Roman" w:cs="Times New Roman"/>
        </w:rPr>
        <w:t xml:space="preserve"> their employees, the</w:t>
      </w:r>
      <w:r w:rsidR="00E447B9">
        <w:rPr>
          <w:rFonts w:ascii="Times New Roman" w:hAnsi="Times New Roman" w:cs="Times New Roman"/>
        </w:rPr>
        <w:t xml:space="preserve">re is </w:t>
      </w:r>
      <w:r w:rsidR="006B4CFE">
        <w:rPr>
          <w:rFonts w:ascii="Times New Roman" w:hAnsi="Times New Roman" w:cs="Times New Roman"/>
        </w:rPr>
        <w:t>little</w:t>
      </w:r>
      <w:r w:rsidR="00FD6012">
        <w:rPr>
          <w:rFonts w:ascii="Times New Roman" w:hAnsi="Times New Roman" w:cs="Times New Roman"/>
        </w:rPr>
        <w:t xml:space="preserve"> individual resistance. However, </w:t>
      </w:r>
      <w:r w:rsidR="00751FEC">
        <w:rPr>
          <w:rFonts w:ascii="Times New Roman" w:hAnsi="Times New Roman" w:cs="Times New Roman"/>
        </w:rPr>
        <w:t>there are organizational barriers like structure</w:t>
      </w:r>
      <w:r w:rsidR="00EB192F">
        <w:rPr>
          <w:rFonts w:ascii="Times New Roman" w:hAnsi="Times New Roman" w:cs="Times New Roman"/>
        </w:rPr>
        <w:t xml:space="preserve"> or performance appraisal systems in place that make employees feel like they </w:t>
      </w:r>
      <w:r w:rsidR="00137D44">
        <w:rPr>
          <w:rFonts w:ascii="Times New Roman" w:hAnsi="Times New Roman" w:cs="Times New Roman"/>
        </w:rPr>
        <w:t>must</w:t>
      </w:r>
      <w:r w:rsidR="00EB192F">
        <w:rPr>
          <w:rFonts w:ascii="Times New Roman" w:hAnsi="Times New Roman" w:cs="Times New Roman"/>
        </w:rPr>
        <w:t xml:space="preserve"> make a choice between the </w:t>
      </w:r>
      <w:r w:rsidR="00B07B4D">
        <w:rPr>
          <w:rFonts w:ascii="Times New Roman" w:hAnsi="Times New Roman" w:cs="Times New Roman"/>
        </w:rPr>
        <w:t xml:space="preserve">new organizational vision or their self-interest. </w:t>
      </w:r>
      <w:r w:rsidR="00C50677">
        <w:rPr>
          <w:rFonts w:ascii="Times New Roman" w:hAnsi="Times New Roman" w:cs="Times New Roman"/>
        </w:rPr>
        <w:t xml:space="preserve">Additionally, they </w:t>
      </w:r>
      <w:r w:rsidR="006B4CFE">
        <w:rPr>
          <w:rFonts w:ascii="Times New Roman" w:hAnsi="Times New Roman" w:cs="Times New Roman"/>
        </w:rPr>
        <w:t>highlighted</w:t>
      </w:r>
      <w:r w:rsidR="00C50677">
        <w:rPr>
          <w:rFonts w:ascii="Times New Roman" w:hAnsi="Times New Roman" w:cs="Times New Roman"/>
        </w:rPr>
        <w:t xml:space="preserve"> a study </w:t>
      </w:r>
      <w:r w:rsidR="00784B15">
        <w:rPr>
          <w:rFonts w:ascii="Times New Roman" w:hAnsi="Times New Roman" w:cs="Times New Roman"/>
        </w:rPr>
        <w:t>consistent in that finding that people in power will work toward</w:t>
      </w:r>
      <w:r w:rsidR="001F1D05">
        <w:rPr>
          <w:rFonts w:ascii="Times New Roman" w:hAnsi="Times New Roman" w:cs="Times New Roman"/>
        </w:rPr>
        <w:t>s</w:t>
      </w:r>
      <w:r w:rsidR="00784B15">
        <w:rPr>
          <w:rFonts w:ascii="Times New Roman" w:hAnsi="Times New Roman" w:cs="Times New Roman"/>
        </w:rPr>
        <w:t xml:space="preserve"> main</w:t>
      </w:r>
      <w:r w:rsidR="00137D44">
        <w:rPr>
          <w:rFonts w:ascii="Times New Roman" w:hAnsi="Times New Roman" w:cs="Times New Roman"/>
        </w:rPr>
        <w:t xml:space="preserve">taining </w:t>
      </w:r>
      <w:r w:rsidR="00784B15">
        <w:rPr>
          <w:rFonts w:ascii="Times New Roman" w:hAnsi="Times New Roman" w:cs="Times New Roman"/>
        </w:rPr>
        <w:t>the status quo, ins</w:t>
      </w:r>
      <w:r w:rsidR="00137D44">
        <w:rPr>
          <w:rFonts w:ascii="Times New Roman" w:hAnsi="Times New Roman" w:cs="Times New Roman"/>
        </w:rPr>
        <w:t xml:space="preserve">tead of changing it. </w:t>
      </w:r>
      <w:r w:rsidR="00FC43D6" w:rsidRPr="00FC43D6">
        <w:rPr>
          <w:rFonts w:ascii="Times New Roman" w:hAnsi="Times New Roman" w:cs="Times New Roman"/>
        </w:rPr>
        <w:t xml:space="preserve">Kurt Lewin offered a three-phase model of organizational change in which he described change as a process of (1) unfreezing, (2) moving, and (3) refreezing. Current organizational practices need to be released (or unfrozen) to be changed. Once they are changed, they need to be refrozen as newly adopted regular practices. Lewin pointed out that two forces worked together to maintain equilibrium in an organization: forces promoting a change and forces promoting the status quo </w:t>
      </w:r>
      <w:r w:rsidR="008D08C2">
        <w:rPr>
          <w:rFonts w:ascii="Times New Roman" w:hAnsi="Times New Roman" w:cs="Times New Roman"/>
        </w:rPr>
        <w:t>(Anderson</w:t>
      </w:r>
      <w:r w:rsidR="005236C8">
        <w:rPr>
          <w:rFonts w:ascii="Times New Roman" w:hAnsi="Times New Roman" w:cs="Times New Roman"/>
        </w:rPr>
        <w:t>, 2020, p</w:t>
      </w:r>
      <w:r w:rsidR="006540C0">
        <w:rPr>
          <w:rFonts w:ascii="Times New Roman" w:hAnsi="Times New Roman" w:cs="Times New Roman"/>
        </w:rPr>
        <w:t>.</w:t>
      </w:r>
      <w:r w:rsidR="008D08C2">
        <w:rPr>
          <w:rFonts w:ascii="Times New Roman" w:hAnsi="Times New Roman" w:cs="Times New Roman"/>
        </w:rPr>
        <w:t xml:space="preserve"> 120).</w:t>
      </w:r>
      <w:r w:rsidR="008A66C2">
        <w:rPr>
          <w:rFonts w:ascii="Times New Roman" w:hAnsi="Times New Roman" w:cs="Times New Roman"/>
        </w:rPr>
        <w:t xml:space="preserve"> </w:t>
      </w:r>
    </w:p>
    <w:p w14:paraId="7740F9F7" w14:textId="042BBBB6" w:rsidR="008D08C2" w:rsidRDefault="002845CE" w:rsidP="006347FF">
      <w:pPr>
        <w:pStyle w:val="JAzzDouble"/>
        <w:rPr>
          <w:rFonts w:ascii="Times New Roman" w:hAnsi="Times New Roman" w:cs="Times New Roman"/>
        </w:rPr>
      </w:pPr>
      <w:r>
        <w:rPr>
          <w:rFonts w:ascii="Times New Roman" w:hAnsi="Times New Roman" w:cs="Times New Roman"/>
        </w:rPr>
        <w:tab/>
      </w:r>
      <w:r w:rsidR="008F506F">
        <w:rPr>
          <w:rFonts w:ascii="Times New Roman" w:hAnsi="Times New Roman" w:cs="Times New Roman"/>
        </w:rPr>
        <w:t>Dent and Goldberg argue that the mental construct</w:t>
      </w:r>
      <w:r w:rsidR="00564C9F">
        <w:rPr>
          <w:rFonts w:ascii="Times New Roman" w:hAnsi="Times New Roman" w:cs="Times New Roman"/>
        </w:rPr>
        <w:t xml:space="preserve"> represented by the resistance to change molds the behavior of people in the organizations. It is so embedded in the cu</w:t>
      </w:r>
      <w:r w:rsidR="00533C2D">
        <w:rPr>
          <w:rFonts w:ascii="Times New Roman" w:hAnsi="Times New Roman" w:cs="Times New Roman"/>
        </w:rPr>
        <w:t xml:space="preserve">lture that people </w:t>
      </w:r>
      <w:r w:rsidR="000268B9">
        <w:rPr>
          <w:rFonts w:ascii="Times New Roman" w:hAnsi="Times New Roman" w:cs="Times New Roman"/>
        </w:rPr>
        <w:t>are not</w:t>
      </w:r>
      <w:r w:rsidR="00533C2D">
        <w:rPr>
          <w:rFonts w:ascii="Times New Roman" w:hAnsi="Times New Roman" w:cs="Times New Roman"/>
        </w:rPr>
        <w:t xml:space="preserve"> </w:t>
      </w:r>
      <w:r w:rsidR="004466E8">
        <w:rPr>
          <w:rFonts w:ascii="Times New Roman" w:hAnsi="Times New Roman" w:cs="Times New Roman"/>
        </w:rPr>
        <w:t>aware how their mental models impact the realities around change dy</w:t>
      </w:r>
      <w:r w:rsidR="00DD21CC">
        <w:rPr>
          <w:rFonts w:ascii="Times New Roman" w:hAnsi="Times New Roman" w:cs="Times New Roman"/>
        </w:rPr>
        <w:t xml:space="preserve">namics and </w:t>
      </w:r>
      <w:r w:rsidR="00DD21CC">
        <w:rPr>
          <w:rFonts w:ascii="Times New Roman" w:hAnsi="Times New Roman" w:cs="Times New Roman"/>
        </w:rPr>
        <w:lastRenderedPageBreak/>
        <w:t xml:space="preserve">result in overall dysfunctional organizations. </w:t>
      </w:r>
      <w:r w:rsidR="00F229EF">
        <w:rPr>
          <w:rFonts w:ascii="Times New Roman" w:hAnsi="Times New Roman" w:cs="Times New Roman"/>
        </w:rPr>
        <w:t>As the article continues, they offer areas of change. Change can be planned</w:t>
      </w:r>
      <w:r w:rsidR="002F3954">
        <w:rPr>
          <w:rFonts w:ascii="Times New Roman" w:hAnsi="Times New Roman" w:cs="Times New Roman"/>
        </w:rPr>
        <w:t xml:space="preserve"> as part of organization development</w:t>
      </w:r>
      <w:r w:rsidR="00402A44">
        <w:rPr>
          <w:rFonts w:ascii="Times New Roman" w:hAnsi="Times New Roman" w:cs="Times New Roman"/>
        </w:rPr>
        <w:t xml:space="preserve"> (OD)</w:t>
      </w:r>
      <w:r w:rsidR="00B209E3">
        <w:rPr>
          <w:rFonts w:ascii="Times New Roman" w:hAnsi="Times New Roman" w:cs="Times New Roman"/>
        </w:rPr>
        <w:t>.</w:t>
      </w:r>
      <w:r w:rsidR="002F3954">
        <w:rPr>
          <w:rFonts w:ascii="Times New Roman" w:hAnsi="Times New Roman" w:cs="Times New Roman"/>
        </w:rPr>
        <w:t xml:space="preserve"> </w:t>
      </w:r>
      <w:r w:rsidR="00F24ACA">
        <w:rPr>
          <w:rFonts w:ascii="Times New Roman" w:hAnsi="Times New Roman" w:cs="Times New Roman"/>
        </w:rPr>
        <w:t>As Lewin has evolved his</w:t>
      </w:r>
      <w:r w:rsidR="00A17675">
        <w:rPr>
          <w:rFonts w:ascii="Times New Roman" w:hAnsi="Times New Roman" w:cs="Times New Roman"/>
        </w:rPr>
        <w:t xml:space="preserve"> concept of change being a systems perspective</w:t>
      </w:r>
      <w:r w:rsidR="000832B8">
        <w:rPr>
          <w:rFonts w:ascii="Times New Roman" w:hAnsi="Times New Roman" w:cs="Times New Roman"/>
        </w:rPr>
        <w:t xml:space="preserve"> (not simply an individual issue)</w:t>
      </w:r>
      <w:r w:rsidR="00A17675">
        <w:rPr>
          <w:rFonts w:ascii="Times New Roman" w:hAnsi="Times New Roman" w:cs="Times New Roman"/>
        </w:rPr>
        <w:t xml:space="preserve">, </w:t>
      </w:r>
      <w:r w:rsidR="0031748D">
        <w:rPr>
          <w:rFonts w:ascii="Times New Roman" w:hAnsi="Times New Roman" w:cs="Times New Roman"/>
        </w:rPr>
        <w:t>so did other researchers</w:t>
      </w:r>
      <w:r w:rsidR="00465B9F">
        <w:rPr>
          <w:rFonts w:ascii="Times New Roman" w:hAnsi="Times New Roman" w:cs="Times New Roman"/>
        </w:rPr>
        <w:t xml:space="preserve"> who studied organizational behavior</w:t>
      </w:r>
      <w:r w:rsidR="000832B8">
        <w:rPr>
          <w:rFonts w:ascii="Times New Roman" w:hAnsi="Times New Roman" w:cs="Times New Roman"/>
        </w:rPr>
        <w:t>.</w:t>
      </w:r>
      <w:r w:rsidR="00B007F3">
        <w:rPr>
          <w:rFonts w:ascii="Times New Roman" w:hAnsi="Times New Roman" w:cs="Times New Roman"/>
        </w:rPr>
        <w:t xml:space="preserve"> </w:t>
      </w:r>
      <w:r w:rsidR="00504062">
        <w:rPr>
          <w:rFonts w:ascii="Times New Roman" w:hAnsi="Times New Roman" w:cs="Times New Roman"/>
        </w:rPr>
        <w:t xml:space="preserve">Referencing Lewin’s Change Process, they believed it was </w:t>
      </w:r>
      <w:r w:rsidR="00CA4739">
        <w:rPr>
          <w:rFonts w:ascii="Times New Roman" w:hAnsi="Times New Roman" w:cs="Times New Roman"/>
        </w:rPr>
        <w:t>“</w:t>
      </w:r>
      <w:r w:rsidR="00504062">
        <w:rPr>
          <w:rFonts w:ascii="Times New Roman" w:hAnsi="Times New Roman" w:cs="Times New Roman"/>
        </w:rPr>
        <w:t>more effective to weaken</w:t>
      </w:r>
      <w:r w:rsidR="00CA4739">
        <w:rPr>
          <w:rFonts w:ascii="Times New Roman" w:hAnsi="Times New Roman" w:cs="Times New Roman"/>
        </w:rPr>
        <w:t xml:space="preserve"> the barriers that to strengthen the drivers.” </w:t>
      </w:r>
      <w:r w:rsidR="00C31C2B">
        <w:rPr>
          <w:rFonts w:ascii="Times New Roman" w:hAnsi="Times New Roman" w:cs="Times New Roman"/>
        </w:rPr>
        <w:t>The theme o</w:t>
      </w:r>
      <w:r w:rsidR="004C2A7B">
        <w:rPr>
          <w:rFonts w:ascii="Times New Roman" w:hAnsi="Times New Roman" w:cs="Times New Roman"/>
        </w:rPr>
        <w:t>f group dynamics continued in the article</w:t>
      </w:r>
      <w:r w:rsidR="00A45E47">
        <w:rPr>
          <w:rFonts w:ascii="Times New Roman" w:hAnsi="Times New Roman" w:cs="Times New Roman"/>
        </w:rPr>
        <w:t xml:space="preserve"> by illustrating experiments that conclude</w:t>
      </w:r>
      <w:r w:rsidR="0005400D">
        <w:rPr>
          <w:rFonts w:ascii="Times New Roman" w:hAnsi="Times New Roman" w:cs="Times New Roman"/>
        </w:rPr>
        <w:t>d when groups that were allowed to participate in the design and development of</w:t>
      </w:r>
      <w:r w:rsidR="00E325D4">
        <w:rPr>
          <w:rFonts w:ascii="Times New Roman" w:hAnsi="Times New Roman" w:cs="Times New Roman"/>
        </w:rPr>
        <w:t xml:space="preserve"> the changes have a much lower resistance among those not involved. </w:t>
      </w:r>
      <w:r w:rsidR="004F7D60">
        <w:rPr>
          <w:rFonts w:ascii="Times New Roman" w:hAnsi="Times New Roman" w:cs="Times New Roman"/>
        </w:rPr>
        <w:t xml:space="preserve">The authors go over the origin of the </w:t>
      </w:r>
      <w:r w:rsidR="000A2078">
        <w:rPr>
          <w:rFonts w:ascii="Times New Roman" w:hAnsi="Times New Roman" w:cs="Times New Roman"/>
        </w:rPr>
        <w:t xml:space="preserve">term “resistance to change” and reference many experiments and articles that </w:t>
      </w:r>
      <w:r w:rsidR="000268B9">
        <w:rPr>
          <w:rFonts w:ascii="Times New Roman" w:hAnsi="Times New Roman" w:cs="Times New Roman"/>
        </w:rPr>
        <w:t>do not</w:t>
      </w:r>
      <w:r w:rsidR="000A2078">
        <w:rPr>
          <w:rFonts w:ascii="Times New Roman" w:hAnsi="Times New Roman" w:cs="Times New Roman"/>
        </w:rPr>
        <w:t xml:space="preserve"> really address the resistance part of the title. </w:t>
      </w:r>
      <w:r w:rsidR="00812130">
        <w:rPr>
          <w:rFonts w:ascii="Times New Roman" w:hAnsi="Times New Roman" w:cs="Times New Roman"/>
        </w:rPr>
        <w:t>Later research uses the phrase “overcoming</w:t>
      </w:r>
      <w:r w:rsidR="006817B5">
        <w:rPr>
          <w:rFonts w:ascii="Times New Roman" w:hAnsi="Times New Roman" w:cs="Times New Roman"/>
        </w:rPr>
        <w:t xml:space="preserve"> resistance to change”</w:t>
      </w:r>
      <w:r w:rsidR="00632038">
        <w:rPr>
          <w:rFonts w:ascii="Times New Roman" w:hAnsi="Times New Roman" w:cs="Times New Roman"/>
        </w:rPr>
        <w:t xml:space="preserve"> but the research associated with </w:t>
      </w:r>
      <w:r w:rsidR="00CA029C">
        <w:rPr>
          <w:rFonts w:ascii="Times New Roman" w:hAnsi="Times New Roman" w:cs="Times New Roman"/>
        </w:rPr>
        <w:t>that topic</w:t>
      </w:r>
      <w:r w:rsidR="00632038">
        <w:rPr>
          <w:rFonts w:ascii="Times New Roman" w:hAnsi="Times New Roman" w:cs="Times New Roman"/>
        </w:rPr>
        <w:t xml:space="preserve"> deals with change itself, not the resistance to it. </w:t>
      </w:r>
      <w:r w:rsidR="006F3DFD">
        <w:rPr>
          <w:rFonts w:ascii="Times New Roman" w:hAnsi="Times New Roman" w:cs="Times New Roman"/>
        </w:rPr>
        <w:t>The authors</w:t>
      </w:r>
      <w:r w:rsidR="00F655F2">
        <w:rPr>
          <w:rFonts w:ascii="Times New Roman" w:hAnsi="Times New Roman" w:cs="Times New Roman"/>
        </w:rPr>
        <w:t xml:space="preserve"> list Lawrence’s five prescriptions for what management can do about resistance to change. They </w:t>
      </w:r>
      <w:r w:rsidR="000268B9">
        <w:rPr>
          <w:rFonts w:ascii="Times New Roman" w:hAnsi="Times New Roman" w:cs="Times New Roman"/>
        </w:rPr>
        <w:t>include</w:t>
      </w:r>
      <w:r w:rsidR="00F655F2">
        <w:rPr>
          <w:rFonts w:ascii="Times New Roman" w:hAnsi="Times New Roman" w:cs="Times New Roman"/>
        </w:rPr>
        <w:t xml:space="preserve"> </w:t>
      </w:r>
      <w:r w:rsidR="00CB23D0">
        <w:rPr>
          <w:rFonts w:ascii="Times New Roman" w:hAnsi="Times New Roman" w:cs="Times New Roman"/>
        </w:rPr>
        <w:t>broadening</w:t>
      </w:r>
      <w:r w:rsidR="00E0112D">
        <w:rPr>
          <w:rFonts w:ascii="Times New Roman" w:hAnsi="Times New Roman" w:cs="Times New Roman"/>
        </w:rPr>
        <w:t xml:space="preserve"> staff interests, </w:t>
      </w:r>
      <w:r w:rsidR="00D44FFF">
        <w:rPr>
          <w:rFonts w:ascii="Times New Roman" w:hAnsi="Times New Roman" w:cs="Times New Roman"/>
        </w:rPr>
        <w:t>using</w:t>
      </w:r>
      <w:r w:rsidR="00E0112D">
        <w:rPr>
          <w:rFonts w:ascii="Times New Roman" w:hAnsi="Times New Roman" w:cs="Times New Roman"/>
        </w:rPr>
        <w:t xml:space="preserve"> understandable terms, </w:t>
      </w:r>
      <w:r w:rsidR="00024292">
        <w:rPr>
          <w:rFonts w:ascii="Times New Roman" w:hAnsi="Times New Roman" w:cs="Times New Roman"/>
        </w:rPr>
        <w:t>taking</w:t>
      </w:r>
      <w:r w:rsidR="00E0112D">
        <w:rPr>
          <w:rFonts w:ascii="Times New Roman" w:hAnsi="Times New Roman" w:cs="Times New Roman"/>
        </w:rPr>
        <w:t xml:space="preserve"> a new look at resistance, develop</w:t>
      </w:r>
      <w:r w:rsidR="00024292">
        <w:rPr>
          <w:rFonts w:ascii="Times New Roman" w:hAnsi="Times New Roman" w:cs="Times New Roman"/>
        </w:rPr>
        <w:t>ing</w:t>
      </w:r>
      <w:r w:rsidR="00E0112D">
        <w:rPr>
          <w:rFonts w:ascii="Times New Roman" w:hAnsi="Times New Roman" w:cs="Times New Roman"/>
        </w:rPr>
        <w:t xml:space="preserve"> </w:t>
      </w:r>
      <w:r w:rsidR="001F027D">
        <w:rPr>
          <w:rFonts w:ascii="Times New Roman" w:hAnsi="Times New Roman" w:cs="Times New Roman"/>
        </w:rPr>
        <w:t>new job definitions, and revis</w:t>
      </w:r>
      <w:r w:rsidR="00024292">
        <w:rPr>
          <w:rFonts w:ascii="Times New Roman" w:hAnsi="Times New Roman" w:cs="Times New Roman"/>
        </w:rPr>
        <w:t>ing</w:t>
      </w:r>
      <w:r w:rsidR="001F027D">
        <w:rPr>
          <w:rFonts w:ascii="Times New Roman" w:hAnsi="Times New Roman" w:cs="Times New Roman"/>
        </w:rPr>
        <w:t xml:space="preserve"> the role of the administrator. </w:t>
      </w:r>
    </w:p>
    <w:p w14:paraId="6C469DB2" w14:textId="084E0EE6" w:rsidR="002C6E80" w:rsidRDefault="00A16D3F" w:rsidP="006347FF">
      <w:pPr>
        <w:pStyle w:val="JAzzDouble"/>
        <w:rPr>
          <w:rFonts w:ascii="Times New Roman" w:hAnsi="Times New Roman" w:cs="Times New Roman"/>
        </w:rPr>
      </w:pPr>
      <w:r>
        <w:rPr>
          <w:rFonts w:ascii="Times New Roman" w:hAnsi="Times New Roman" w:cs="Times New Roman"/>
        </w:rPr>
        <w:tab/>
        <w:t xml:space="preserve">The article </w:t>
      </w:r>
      <w:r w:rsidR="0097620C">
        <w:rPr>
          <w:rFonts w:ascii="Times New Roman" w:hAnsi="Times New Roman" w:cs="Times New Roman"/>
        </w:rPr>
        <w:t xml:space="preserve">concludes by </w:t>
      </w:r>
      <w:r w:rsidR="00375E3A">
        <w:rPr>
          <w:rFonts w:ascii="Times New Roman" w:hAnsi="Times New Roman" w:cs="Times New Roman"/>
        </w:rPr>
        <w:t xml:space="preserve">demonstrating the importance of problem </w:t>
      </w:r>
      <w:r w:rsidR="00C345C4">
        <w:rPr>
          <w:rFonts w:ascii="Times New Roman" w:hAnsi="Times New Roman" w:cs="Times New Roman"/>
        </w:rPr>
        <w:t>framing when it comes to</w:t>
      </w:r>
      <w:r w:rsidR="00BD3E76">
        <w:rPr>
          <w:rFonts w:ascii="Times New Roman" w:hAnsi="Times New Roman" w:cs="Times New Roman"/>
        </w:rPr>
        <w:t xml:space="preserve"> examining resistance to change. </w:t>
      </w:r>
      <w:r w:rsidR="00507204">
        <w:rPr>
          <w:rFonts w:ascii="Times New Roman" w:hAnsi="Times New Roman" w:cs="Times New Roman"/>
        </w:rPr>
        <w:t>Assuming resistance to change, and t</w:t>
      </w:r>
      <w:r w:rsidR="00D10B82">
        <w:rPr>
          <w:rFonts w:ascii="Times New Roman" w:hAnsi="Times New Roman" w:cs="Times New Roman"/>
        </w:rPr>
        <w:t>he</w:t>
      </w:r>
      <w:r w:rsidR="00507204">
        <w:rPr>
          <w:rFonts w:ascii="Times New Roman" w:hAnsi="Times New Roman" w:cs="Times New Roman"/>
        </w:rPr>
        <w:t xml:space="preserve"> textbook strategies</w:t>
      </w:r>
      <w:r w:rsidR="00FB3732">
        <w:rPr>
          <w:rFonts w:ascii="Times New Roman" w:hAnsi="Times New Roman" w:cs="Times New Roman"/>
        </w:rPr>
        <w:t xml:space="preserve"> for overcoming it, does not form a </w:t>
      </w:r>
      <w:r w:rsidR="00024292">
        <w:rPr>
          <w:rFonts w:ascii="Times New Roman" w:hAnsi="Times New Roman" w:cs="Times New Roman"/>
        </w:rPr>
        <w:t>useful</w:t>
      </w:r>
      <w:r w:rsidR="00FB3732">
        <w:rPr>
          <w:rFonts w:ascii="Times New Roman" w:hAnsi="Times New Roman" w:cs="Times New Roman"/>
        </w:rPr>
        <w:t xml:space="preserve"> framework for resolving change implementation issues</w:t>
      </w:r>
      <w:r w:rsidR="0017750A">
        <w:rPr>
          <w:rFonts w:ascii="Times New Roman" w:hAnsi="Times New Roman" w:cs="Times New Roman"/>
        </w:rPr>
        <w:t xml:space="preserve"> (</w:t>
      </w:r>
      <w:r w:rsidR="003E5F27">
        <w:rPr>
          <w:rFonts w:ascii="Times New Roman" w:hAnsi="Times New Roman" w:cs="Times New Roman"/>
        </w:rPr>
        <w:t xml:space="preserve">Dent and Goldberg </w:t>
      </w:r>
      <w:r w:rsidR="00F04217">
        <w:rPr>
          <w:rFonts w:ascii="Times New Roman" w:hAnsi="Times New Roman" w:cs="Times New Roman"/>
        </w:rPr>
        <w:t xml:space="preserve">1999). </w:t>
      </w:r>
      <w:r w:rsidR="006A458E">
        <w:rPr>
          <w:rFonts w:ascii="Times New Roman" w:hAnsi="Times New Roman" w:cs="Times New Roman"/>
        </w:rPr>
        <w:t>Using Lewin’s “force-field analysis</w:t>
      </w:r>
      <w:r w:rsidR="00757576">
        <w:rPr>
          <w:rFonts w:ascii="Times New Roman" w:hAnsi="Times New Roman" w:cs="Times New Roman"/>
        </w:rPr>
        <w:t xml:space="preserve">” and other contributions to group dynamics, you can </w:t>
      </w:r>
      <w:r w:rsidR="00E60CE5">
        <w:rPr>
          <w:rFonts w:ascii="Times New Roman" w:hAnsi="Times New Roman" w:cs="Times New Roman"/>
        </w:rPr>
        <w:t xml:space="preserve">see how resistance naturally fits into change. </w:t>
      </w:r>
      <w:r w:rsidR="000447EF">
        <w:rPr>
          <w:rFonts w:ascii="Times New Roman" w:hAnsi="Times New Roman" w:cs="Times New Roman"/>
        </w:rPr>
        <w:t xml:space="preserve">As the </w:t>
      </w:r>
      <w:r w:rsidR="000268B9">
        <w:rPr>
          <w:rFonts w:ascii="Times New Roman" w:hAnsi="Times New Roman" w:cs="Times New Roman"/>
        </w:rPr>
        <w:t xml:space="preserve">authors’ </w:t>
      </w:r>
      <w:r w:rsidR="000447EF">
        <w:rPr>
          <w:rFonts w:ascii="Times New Roman" w:hAnsi="Times New Roman" w:cs="Times New Roman"/>
        </w:rPr>
        <w:t xml:space="preserve">state: “making changes effectively in organizations requires specific, targeted </w:t>
      </w:r>
      <w:r w:rsidR="00D10B82">
        <w:rPr>
          <w:rFonts w:ascii="Times New Roman" w:hAnsi="Times New Roman" w:cs="Times New Roman"/>
        </w:rPr>
        <w:t>action. If</w:t>
      </w:r>
      <w:r w:rsidR="00911C32">
        <w:rPr>
          <w:rFonts w:ascii="Times New Roman" w:hAnsi="Times New Roman" w:cs="Times New Roman"/>
        </w:rPr>
        <w:t xml:space="preserve"> the </w:t>
      </w:r>
      <w:r w:rsidR="00D10B82">
        <w:rPr>
          <w:rFonts w:ascii="Times New Roman" w:hAnsi="Times New Roman" w:cs="Times New Roman"/>
        </w:rPr>
        <w:t>anticipated</w:t>
      </w:r>
      <w:r w:rsidR="00911C32">
        <w:rPr>
          <w:rFonts w:ascii="Times New Roman" w:hAnsi="Times New Roman" w:cs="Times New Roman"/>
        </w:rPr>
        <w:t xml:space="preserve"> change will result in loss of status by employees, then the field must research and develop strategies for dealing with loss of status.” </w:t>
      </w:r>
      <w:r w:rsidR="00905BE9">
        <w:rPr>
          <w:rFonts w:ascii="Times New Roman" w:hAnsi="Times New Roman" w:cs="Times New Roman"/>
        </w:rPr>
        <w:t xml:space="preserve">If you can understand that last sentence, you will set yourself and your organization up for success when the implementation of change is </w:t>
      </w:r>
      <w:r w:rsidR="00905BE9">
        <w:rPr>
          <w:rFonts w:ascii="Times New Roman" w:hAnsi="Times New Roman" w:cs="Times New Roman"/>
        </w:rPr>
        <w:lastRenderedPageBreak/>
        <w:t xml:space="preserve">necessary. </w:t>
      </w:r>
      <w:r w:rsidR="00FA3E26">
        <w:rPr>
          <w:rFonts w:ascii="Times New Roman" w:hAnsi="Times New Roman" w:cs="Times New Roman"/>
        </w:rPr>
        <w:t xml:space="preserve">Planning for resistance </w:t>
      </w:r>
      <w:r w:rsidR="00E818DB">
        <w:rPr>
          <w:rFonts w:ascii="Times New Roman" w:hAnsi="Times New Roman" w:cs="Times New Roman"/>
        </w:rPr>
        <w:t>to change is not a successful strategy to address the actual barriers to change.</w:t>
      </w:r>
    </w:p>
    <w:p w14:paraId="1B2F51A6" w14:textId="02034751" w:rsidR="00644F66" w:rsidRPr="000C6773" w:rsidRDefault="00B77386" w:rsidP="0097620C">
      <w:pPr>
        <w:pStyle w:val="JAzzDouble"/>
        <w:jc w:val="center"/>
        <w:rPr>
          <w:rFonts w:ascii="Times New Roman" w:hAnsi="Times New Roman" w:cs="Times New Roman"/>
          <w:b/>
        </w:rPr>
      </w:pPr>
      <w:r w:rsidRPr="000C6773">
        <w:rPr>
          <w:rFonts w:ascii="Times New Roman" w:hAnsi="Times New Roman" w:cs="Times New Roman"/>
          <w:b/>
        </w:rPr>
        <w:t>Implications</w:t>
      </w:r>
    </w:p>
    <w:p w14:paraId="209D3122" w14:textId="2EC3EC19" w:rsidR="0097620C" w:rsidRDefault="00352CF4" w:rsidP="00CD651C">
      <w:pPr>
        <w:pStyle w:val="JAzzDouble"/>
        <w:ind w:firstLine="720"/>
        <w:rPr>
          <w:rFonts w:ascii="Times New Roman" w:hAnsi="Times New Roman" w:cs="Times New Roman"/>
        </w:rPr>
      </w:pPr>
      <w:r>
        <w:rPr>
          <w:rFonts w:ascii="Times New Roman" w:hAnsi="Times New Roman" w:cs="Times New Roman"/>
        </w:rPr>
        <w:t xml:space="preserve">For organizational change and development to be effective, </w:t>
      </w:r>
      <w:r w:rsidR="00C246A0">
        <w:rPr>
          <w:rFonts w:ascii="Times New Roman" w:hAnsi="Times New Roman" w:cs="Times New Roman"/>
        </w:rPr>
        <w:t>it is imperative to approach</w:t>
      </w:r>
      <w:r w:rsidR="00F46EE4">
        <w:rPr>
          <w:rFonts w:ascii="Times New Roman" w:hAnsi="Times New Roman" w:cs="Times New Roman"/>
        </w:rPr>
        <w:t xml:space="preserve"> change in </w:t>
      </w:r>
      <w:r w:rsidR="0033071F">
        <w:rPr>
          <w:rFonts w:ascii="Times New Roman" w:hAnsi="Times New Roman" w:cs="Times New Roman"/>
        </w:rPr>
        <w:t>the most influential way.</w:t>
      </w:r>
      <w:r w:rsidR="0075280E">
        <w:rPr>
          <w:rFonts w:ascii="Times New Roman" w:hAnsi="Times New Roman" w:cs="Times New Roman"/>
        </w:rPr>
        <w:t xml:space="preserve"> Realizing that change should includ</w:t>
      </w:r>
      <w:r w:rsidR="003477F0">
        <w:rPr>
          <w:rFonts w:ascii="Times New Roman" w:hAnsi="Times New Roman" w:cs="Times New Roman"/>
        </w:rPr>
        <w:t>e</w:t>
      </w:r>
      <w:r w:rsidR="0075280E">
        <w:rPr>
          <w:rFonts w:ascii="Times New Roman" w:hAnsi="Times New Roman" w:cs="Times New Roman"/>
        </w:rPr>
        <w:t xml:space="preserve"> the entire team will help eliminate the consequences of</w:t>
      </w:r>
      <w:r w:rsidR="0058123C">
        <w:rPr>
          <w:rFonts w:ascii="Times New Roman" w:hAnsi="Times New Roman" w:cs="Times New Roman"/>
        </w:rPr>
        <w:t xml:space="preserve"> focusing on the </w:t>
      </w:r>
      <w:r w:rsidR="00CC3946">
        <w:rPr>
          <w:rFonts w:ascii="Times New Roman" w:hAnsi="Times New Roman" w:cs="Times New Roman"/>
        </w:rPr>
        <w:t xml:space="preserve">wrong </w:t>
      </w:r>
      <w:r w:rsidR="0058123C">
        <w:rPr>
          <w:rFonts w:ascii="Times New Roman" w:hAnsi="Times New Roman" w:cs="Times New Roman"/>
        </w:rPr>
        <w:t>mental m</w:t>
      </w:r>
      <w:r w:rsidR="00F9755C">
        <w:rPr>
          <w:rFonts w:ascii="Times New Roman" w:hAnsi="Times New Roman" w:cs="Times New Roman"/>
        </w:rPr>
        <w:t xml:space="preserve">odel for change. </w:t>
      </w:r>
      <w:r w:rsidR="00DB7D96">
        <w:rPr>
          <w:rFonts w:ascii="Times New Roman" w:hAnsi="Times New Roman" w:cs="Times New Roman"/>
        </w:rPr>
        <w:t xml:space="preserve">I believe that leadership is influence, nothing more. </w:t>
      </w:r>
      <w:r w:rsidR="00CD651C">
        <w:rPr>
          <w:rFonts w:ascii="Times New Roman" w:hAnsi="Times New Roman" w:cs="Times New Roman"/>
        </w:rPr>
        <w:t xml:space="preserve">If you know that a change needs to be made, and you are sitting in leadership position, you must understand the </w:t>
      </w:r>
      <w:r w:rsidR="00BA6F63">
        <w:rPr>
          <w:rFonts w:ascii="Times New Roman" w:hAnsi="Times New Roman" w:cs="Times New Roman"/>
        </w:rPr>
        <w:t xml:space="preserve">level of influence you can have on the outcome of that change. Learning from those before </w:t>
      </w:r>
      <w:r w:rsidR="00F7286E">
        <w:rPr>
          <w:rFonts w:ascii="Times New Roman" w:hAnsi="Times New Roman" w:cs="Times New Roman"/>
        </w:rPr>
        <w:t>us, and the experience outlined in the article, the “manager vs. employee” mental mode does not work. It is more likely th</w:t>
      </w:r>
      <w:r w:rsidR="00D76E32">
        <w:rPr>
          <w:rFonts w:ascii="Times New Roman" w:hAnsi="Times New Roman" w:cs="Times New Roman"/>
        </w:rPr>
        <w:t xml:space="preserve">at a barrier to successful change </w:t>
      </w:r>
      <w:r w:rsidR="00D1701E">
        <w:rPr>
          <w:rFonts w:ascii="Times New Roman" w:hAnsi="Times New Roman" w:cs="Times New Roman"/>
        </w:rPr>
        <w:t>is</w:t>
      </w:r>
      <w:r w:rsidR="00D76E32">
        <w:rPr>
          <w:rFonts w:ascii="Times New Roman" w:hAnsi="Times New Roman" w:cs="Times New Roman"/>
        </w:rPr>
        <w:t xml:space="preserve"> those in charge of leading the organization through the change. </w:t>
      </w:r>
      <w:r w:rsidR="00464F73">
        <w:rPr>
          <w:rFonts w:ascii="Times New Roman" w:hAnsi="Times New Roman" w:cs="Times New Roman"/>
        </w:rPr>
        <w:t xml:space="preserve">Communicating </w:t>
      </w:r>
      <w:r w:rsidR="00D1701E">
        <w:rPr>
          <w:rFonts w:ascii="Times New Roman" w:hAnsi="Times New Roman" w:cs="Times New Roman"/>
        </w:rPr>
        <w:t xml:space="preserve">the vision and including the whole team </w:t>
      </w:r>
      <w:r w:rsidR="004B54EB">
        <w:rPr>
          <w:rFonts w:ascii="Times New Roman" w:hAnsi="Times New Roman" w:cs="Times New Roman"/>
        </w:rPr>
        <w:t>in</w:t>
      </w:r>
      <w:r w:rsidR="00D1701E">
        <w:rPr>
          <w:rFonts w:ascii="Times New Roman" w:hAnsi="Times New Roman" w:cs="Times New Roman"/>
        </w:rPr>
        <w:t xml:space="preserve"> the process eliminates the perceived “resistance” to the given change. </w:t>
      </w:r>
      <w:r w:rsidR="00156586">
        <w:rPr>
          <w:rFonts w:ascii="Times New Roman" w:hAnsi="Times New Roman" w:cs="Times New Roman"/>
        </w:rPr>
        <w:t xml:space="preserve">People are capable of making enormous </w:t>
      </w:r>
      <w:r w:rsidR="0012555F">
        <w:rPr>
          <w:rFonts w:ascii="Times New Roman" w:hAnsi="Times New Roman" w:cs="Times New Roman"/>
        </w:rPr>
        <w:t>sacrifices</w:t>
      </w:r>
      <w:r w:rsidR="00156586">
        <w:rPr>
          <w:rFonts w:ascii="Times New Roman" w:hAnsi="Times New Roman" w:cs="Times New Roman"/>
        </w:rPr>
        <w:t xml:space="preserve"> when they have the agency to act on their own</w:t>
      </w:r>
      <w:r w:rsidR="00492935">
        <w:rPr>
          <w:rFonts w:ascii="Times New Roman" w:hAnsi="Times New Roman" w:cs="Times New Roman"/>
        </w:rPr>
        <w:t xml:space="preserve">. Give people a choice, and they’ll step up to the plate </w:t>
      </w:r>
      <w:r w:rsidR="000C7453" w:rsidRPr="000C7453">
        <w:rPr>
          <w:rFonts w:ascii="Times New Roman" w:hAnsi="Times New Roman" w:cs="Times New Roman"/>
        </w:rPr>
        <w:t>(Grenny et al., 2013, p. 88)</w:t>
      </w:r>
      <w:r w:rsidR="000C7453">
        <w:rPr>
          <w:rFonts w:ascii="Times New Roman" w:hAnsi="Times New Roman" w:cs="Times New Roman"/>
        </w:rPr>
        <w:t>.</w:t>
      </w:r>
      <w:r w:rsidR="00634021">
        <w:rPr>
          <w:rFonts w:ascii="Times New Roman" w:hAnsi="Times New Roman" w:cs="Times New Roman"/>
        </w:rPr>
        <w:t xml:space="preserve"> Planning for the impacts that the actual change will </w:t>
      </w:r>
      <w:r w:rsidR="00F606E8">
        <w:rPr>
          <w:rFonts w:ascii="Times New Roman" w:hAnsi="Times New Roman" w:cs="Times New Roman"/>
        </w:rPr>
        <w:t>entail</w:t>
      </w:r>
      <w:r w:rsidR="00634021">
        <w:rPr>
          <w:rFonts w:ascii="Times New Roman" w:hAnsi="Times New Roman" w:cs="Times New Roman"/>
        </w:rPr>
        <w:t xml:space="preserve"> will</w:t>
      </w:r>
      <w:r w:rsidR="00FF46B7">
        <w:rPr>
          <w:rFonts w:ascii="Times New Roman" w:hAnsi="Times New Roman" w:cs="Times New Roman"/>
        </w:rPr>
        <w:t xml:space="preserve"> prevent your organization from wasting resources to</w:t>
      </w:r>
      <w:r w:rsidR="00F51058">
        <w:rPr>
          <w:rFonts w:ascii="Times New Roman" w:hAnsi="Times New Roman" w:cs="Times New Roman"/>
        </w:rPr>
        <w:t xml:space="preserve"> apply for general perceived resistance that can occur with any change. Understanding motivations </w:t>
      </w:r>
      <w:r w:rsidR="002F40C5">
        <w:rPr>
          <w:rFonts w:ascii="Times New Roman" w:hAnsi="Times New Roman" w:cs="Times New Roman"/>
        </w:rPr>
        <w:t>has significant implications to successful applic</w:t>
      </w:r>
      <w:r w:rsidR="009A6515">
        <w:rPr>
          <w:rFonts w:ascii="Times New Roman" w:hAnsi="Times New Roman" w:cs="Times New Roman"/>
        </w:rPr>
        <w:t xml:space="preserve">ations to the idea of overcoming resistance to change. </w:t>
      </w:r>
    </w:p>
    <w:p w14:paraId="578FF590" w14:textId="3E4B751E" w:rsidR="00AB273E" w:rsidRPr="000C6773" w:rsidRDefault="001C5D42" w:rsidP="0047412B">
      <w:pPr>
        <w:pStyle w:val="JAzzDouble"/>
        <w:jc w:val="center"/>
        <w:rPr>
          <w:rFonts w:ascii="Times New Roman" w:hAnsi="Times New Roman" w:cs="Times New Roman"/>
          <w:b/>
        </w:rPr>
      </w:pPr>
      <w:r w:rsidRPr="000C6773">
        <w:rPr>
          <w:rFonts w:ascii="Times New Roman" w:hAnsi="Times New Roman" w:cs="Times New Roman"/>
          <w:b/>
        </w:rPr>
        <w:t>Application</w:t>
      </w:r>
    </w:p>
    <w:p w14:paraId="2310D2B3" w14:textId="04DA5134" w:rsidR="009621CF" w:rsidRDefault="00514D24" w:rsidP="006347FF">
      <w:pPr>
        <w:pStyle w:val="JAzzDouble"/>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3F0A2E">
        <w:rPr>
          <w:rFonts w:ascii="Times New Roman" w:hAnsi="Times New Roman" w:cs="Times New Roman"/>
        </w:rPr>
        <w:t>Having serve</w:t>
      </w:r>
      <w:r w:rsidR="004F11DF">
        <w:rPr>
          <w:rFonts w:ascii="Times New Roman" w:hAnsi="Times New Roman" w:cs="Times New Roman"/>
        </w:rPr>
        <w:t>d</w:t>
      </w:r>
      <w:r>
        <w:rPr>
          <w:rFonts w:ascii="Times New Roman" w:hAnsi="Times New Roman" w:cs="Times New Roman"/>
        </w:rPr>
        <w:t xml:space="preserve"> in the Air Force for the last 18 years, </w:t>
      </w:r>
      <w:r w:rsidR="000475D0">
        <w:rPr>
          <w:rFonts w:ascii="Times New Roman" w:hAnsi="Times New Roman" w:cs="Times New Roman"/>
        </w:rPr>
        <w:t xml:space="preserve">dealing with change management is nothing new. However, I have been </w:t>
      </w:r>
      <w:r w:rsidR="001061AC">
        <w:rPr>
          <w:rFonts w:ascii="Times New Roman" w:hAnsi="Times New Roman" w:cs="Times New Roman"/>
        </w:rPr>
        <w:t>fascinated</w:t>
      </w:r>
      <w:r w:rsidR="000475D0">
        <w:rPr>
          <w:rFonts w:ascii="Times New Roman" w:hAnsi="Times New Roman" w:cs="Times New Roman"/>
        </w:rPr>
        <w:t xml:space="preserve"> with</w:t>
      </w:r>
      <w:r w:rsidR="001061AC">
        <w:rPr>
          <w:rFonts w:ascii="Times New Roman" w:hAnsi="Times New Roman" w:cs="Times New Roman"/>
        </w:rPr>
        <w:t xml:space="preserve"> how challenging it can be for organizations to </w:t>
      </w:r>
      <w:r w:rsidR="009969E7">
        <w:rPr>
          <w:rFonts w:ascii="Times New Roman" w:hAnsi="Times New Roman" w:cs="Times New Roman"/>
        </w:rPr>
        <w:t xml:space="preserve">make even the simplest </w:t>
      </w:r>
      <w:r w:rsidR="00711234">
        <w:rPr>
          <w:rFonts w:ascii="Times New Roman" w:hAnsi="Times New Roman" w:cs="Times New Roman"/>
        </w:rPr>
        <w:t>organizational</w:t>
      </w:r>
      <w:r w:rsidR="009969E7">
        <w:rPr>
          <w:rFonts w:ascii="Times New Roman" w:hAnsi="Times New Roman" w:cs="Times New Roman"/>
        </w:rPr>
        <w:t xml:space="preserve"> changes. The resistance present for something seemingly simple</w:t>
      </w:r>
      <w:r w:rsidR="00711234">
        <w:rPr>
          <w:rFonts w:ascii="Times New Roman" w:hAnsi="Times New Roman" w:cs="Times New Roman"/>
        </w:rPr>
        <w:t xml:space="preserve"> relates back to the core of the article that has a theme of </w:t>
      </w:r>
      <w:r w:rsidR="004E530E">
        <w:rPr>
          <w:rFonts w:ascii="Times New Roman" w:hAnsi="Times New Roman" w:cs="Times New Roman"/>
        </w:rPr>
        <w:t xml:space="preserve">planning for the </w:t>
      </w:r>
      <w:r w:rsidR="001337C4">
        <w:rPr>
          <w:rFonts w:ascii="Times New Roman" w:hAnsi="Times New Roman" w:cs="Times New Roman"/>
        </w:rPr>
        <w:lastRenderedPageBreak/>
        <w:t xml:space="preserve">“resistance” for the change instead of </w:t>
      </w:r>
      <w:r w:rsidR="0016012D">
        <w:rPr>
          <w:rFonts w:ascii="Times New Roman" w:hAnsi="Times New Roman" w:cs="Times New Roman"/>
        </w:rPr>
        <w:t xml:space="preserve">planning for the intended change. </w:t>
      </w:r>
      <w:r w:rsidR="003463D3">
        <w:rPr>
          <w:rFonts w:ascii="Times New Roman" w:hAnsi="Times New Roman" w:cs="Times New Roman"/>
        </w:rPr>
        <w:t xml:space="preserve">One recent example I can relate to this article is when we needed to </w:t>
      </w:r>
      <w:r w:rsidR="00C240D5">
        <w:rPr>
          <w:rFonts w:ascii="Times New Roman" w:hAnsi="Times New Roman" w:cs="Times New Roman"/>
        </w:rPr>
        <w:t>reorganize our organizational structure. We needed to eliminate</w:t>
      </w:r>
      <w:r w:rsidR="008F0CFB">
        <w:rPr>
          <w:rFonts w:ascii="Times New Roman" w:hAnsi="Times New Roman" w:cs="Times New Roman"/>
        </w:rPr>
        <w:t xml:space="preserve"> a handful of positions and restructure </w:t>
      </w:r>
      <w:r w:rsidR="00D260A4">
        <w:rPr>
          <w:rFonts w:ascii="Times New Roman" w:hAnsi="Times New Roman" w:cs="Times New Roman"/>
        </w:rPr>
        <w:t xml:space="preserve">how the organization would be reflected to align with other professional military education (PME) </w:t>
      </w:r>
      <w:r w:rsidR="007E05AE">
        <w:rPr>
          <w:rFonts w:ascii="Times New Roman" w:hAnsi="Times New Roman" w:cs="Times New Roman"/>
        </w:rPr>
        <w:t xml:space="preserve">schoolhouses. Nobody was being removed from the organization, but their duty title and responsibilities would be absorbed </w:t>
      </w:r>
      <w:r w:rsidR="006C6239">
        <w:rPr>
          <w:rFonts w:ascii="Times New Roman" w:hAnsi="Times New Roman" w:cs="Times New Roman"/>
        </w:rPr>
        <w:t>into other</w:t>
      </w:r>
      <w:r w:rsidR="006946A9">
        <w:rPr>
          <w:rFonts w:ascii="Times New Roman" w:hAnsi="Times New Roman" w:cs="Times New Roman"/>
        </w:rPr>
        <w:t xml:space="preserve"> roles. </w:t>
      </w:r>
      <w:r w:rsidR="00605D36">
        <w:rPr>
          <w:rFonts w:ascii="Times New Roman" w:hAnsi="Times New Roman" w:cs="Times New Roman"/>
        </w:rPr>
        <w:t xml:space="preserve">The norm </w:t>
      </w:r>
      <w:r w:rsidR="005E70A1">
        <w:rPr>
          <w:rFonts w:ascii="Times New Roman" w:hAnsi="Times New Roman" w:cs="Times New Roman"/>
        </w:rPr>
        <w:t>for</w:t>
      </w:r>
      <w:r w:rsidR="00605D36">
        <w:rPr>
          <w:rFonts w:ascii="Times New Roman" w:hAnsi="Times New Roman" w:cs="Times New Roman"/>
        </w:rPr>
        <w:t xml:space="preserve"> instructors </w:t>
      </w:r>
      <w:r w:rsidR="007045EE">
        <w:rPr>
          <w:rFonts w:ascii="Times New Roman" w:hAnsi="Times New Roman" w:cs="Times New Roman"/>
        </w:rPr>
        <w:t xml:space="preserve">was </w:t>
      </w:r>
      <w:r w:rsidR="00605D36">
        <w:rPr>
          <w:rFonts w:ascii="Times New Roman" w:hAnsi="Times New Roman" w:cs="Times New Roman"/>
        </w:rPr>
        <w:t xml:space="preserve">to work towards these positions and that the added responsibility in title and position would increase </w:t>
      </w:r>
      <w:r w:rsidR="007045EE">
        <w:rPr>
          <w:rFonts w:ascii="Times New Roman" w:hAnsi="Times New Roman" w:cs="Times New Roman"/>
        </w:rPr>
        <w:t xml:space="preserve">their </w:t>
      </w:r>
      <w:r w:rsidR="005E70A1">
        <w:rPr>
          <w:rFonts w:ascii="Times New Roman" w:hAnsi="Times New Roman" w:cs="Times New Roman"/>
        </w:rPr>
        <w:t>competitiveness for promotion</w:t>
      </w:r>
      <w:r w:rsidR="00391827">
        <w:rPr>
          <w:rFonts w:ascii="Times New Roman" w:hAnsi="Times New Roman" w:cs="Times New Roman"/>
        </w:rPr>
        <w:t xml:space="preserve">. However, there were too many positions for the sake of title only and they were negatively </w:t>
      </w:r>
      <w:r w:rsidR="00CB7D94">
        <w:rPr>
          <w:rFonts w:ascii="Times New Roman" w:hAnsi="Times New Roman" w:cs="Times New Roman"/>
        </w:rPr>
        <w:t>impacting</w:t>
      </w:r>
      <w:r w:rsidR="00391827">
        <w:rPr>
          <w:rFonts w:ascii="Times New Roman" w:hAnsi="Times New Roman" w:cs="Times New Roman"/>
        </w:rPr>
        <w:t xml:space="preserve"> the overall effectiveness of the organization. </w:t>
      </w:r>
      <w:r w:rsidR="008B67A3">
        <w:rPr>
          <w:rFonts w:ascii="Times New Roman" w:hAnsi="Times New Roman" w:cs="Times New Roman"/>
        </w:rPr>
        <w:t xml:space="preserve">Big Air Force created a plan of action to </w:t>
      </w:r>
      <w:r w:rsidR="00510D5E">
        <w:rPr>
          <w:rFonts w:ascii="Times New Roman" w:hAnsi="Times New Roman" w:cs="Times New Roman"/>
        </w:rPr>
        <w:t xml:space="preserve">reflect true responsibility </w:t>
      </w:r>
      <w:r w:rsidR="00F92612">
        <w:rPr>
          <w:rFonts w:ascii="Times New Roman" w:hAnsi="Times New Roman" w:cs="Times New Roman"/>
        </w:rPr>
        <w:t xml:space="preserve">from experience and outlined the requirements necessary to fulfill these </w:t>
      </w:r>
      <w:r w:rsidR="00D91D02">
        <w:rPr>
          <w:rFonts w:ascii="Times New Roman" w:hAnsi="Times New Roman" w:cs="Times New Roman"/>
        </w:rPr>
        <w:t>newly</w:t>
      </w:r>
      <w:r w:rsidR="00974CE8">
        <w:rPr>
          <w:rFonts w:ascii="Times New Roman" w:hAnsi="Times New Roman" w:cs="Times New Roman"/>
        </w:rPr>
        <w:t xml:space="preserve"> designed positions</w:t>
      </w:r>
      <w:r w:rsidR="00D66FA9">
        <w:rPr>
          <w:rFonts w:ascii="Times New Roman" w:hAnsi="Times New Roman" w:cs="Times New Roman"/>
        </w:rPr>
        <w:t xml:space="preserve">. </w:t>
      </w:r>
      <w:r w:rsidR="00B97BCF">
        <w:rPr>
          <w:rFonts w:ascii="Times New Roman" w:hAnsi="Times New Roman" w:cs="Times New Roman"/>
        </w:rPr>
        <w:t xml:space="preserve">The change was necessary to create an equal playing field for promotion </w:t>
      </w:r>
      <w:r w:rsidR="00093E9F">
        <w:rPr>
          <w:rFonts w:ascii="Times New Roman" w:hAnsi="Times New Roman" w:cs="Times New Roman"/>
        </w:rPr>
        <w:t xml:space="preserve">across all PMEs. </w:t>
      </w:r>
      <w:r w:rsidR="00D1043F">
        <w:rPr>
          <w:rFonts w:ascii="Times New Roman" w:hAnsi="Times New Roman" w:cs="Times New Roman"/>
        </w:rPr>
        <w:t>Uniformity</w:t>
      </w:r>
      <w:r w:rsidR="00843079">
        <w:rPr>
          <w:rFonts w:ascii="Times New Roman" w:hAnsi="Times New Roman" w:cs="Times New Roman"/>
        </w:rPr>
        <w:t xml:space="preserve"> while serving in a special duty</w:t>
      </w:r>
      <w:r w:rsidR="00875533">
        <w:rPr>
          <w:rFonts w:ascii="Times New Roman" w:hAnsi="Times New Roman" w:cs="Times New Roman"/>
        </w:rPr>
        <w:t xml:space="preserve"> assignment</w:t>
      </w:r>
      <w:r w:rsidR="00843079">
        <w:rPr>
          <w:rFonts w:ascii="Times New Roman" w:hAnsi="Times New Roman" w:cs="Times New Roman"/>
        </w:rPr>
        <w:t xml:space="preserve"> was necessary because</w:t>
      </w:r>
      <w:r w:rsidR="00D1043F">
        <w:rPr>
          <w:rFonts w:ascii="Times New Roman" w:hAnsi="Times New Roman" w:cs="Times New Roman"/>
        </w:rPr>
        <w:t xml:space="preserve"> </w:t>
      </w:r>
      <w:r w:rsidR="00D66FA9">
        <w:rPr>
          <w:rFonts w:ascii="Times New Roman" w:hAnsi="Times New Roman" w:cs="Times New Roman"/>
        </w:rPr>
        <w:t>it is</w:t>
      </w:r>
      <w:r w:rsidR="00D1043F">
        <w:rPr>
          <w:rFonts w:ascii="Times New Roman" w:hAnsi="Times New Roman" w:cs="Times New Roman"/>
        </w:rPr>
        <w:t xml:space="preserve"> unique and should be treated as such. </w:t>
      </w:r>
    </w:p>
    <w:p w14:paraId="5CD270B4" w14:textId="4B1770D0" w:rsidR="00550AAA" w:rsidRPr="000C6773" w:rsidRDefault="00DB07F2" w:rsidP="002B6F65">
      <w:pPr>
        <w:pStyle w:val="JAzzDouble"/>
        <w:rPr>
          <w:rFonts w:ascii="Times New Roman" w:hAnsi="Times New Roman" w:cs="Times New Roman"/>
        </w:rPr>
      </w:pPr>
      <w:r>
        <w:rPr>
          <w:rFonts w:ascii="Times New Roman" w:hAnsi="Times New Roman" w:cs="Times New Roman"/>
        </w:rPr>
        <w:tab/>
      </w:r>
      <w:r w:rsidR="00FC0072">
        <w:rPr>
          <w:rFonts w:ascii="Times New Roman" w:hAnsi="Times New Roman" w:cs="Times New Roman"/>
        </w:rPr>
        <w:t xml:space="preserve">Top leadership </w:t>
      </w:r>
      <w:r w:rsidR="00D228AE">
        <w:rPr>
          <w:rFonts w:ascii="Times New Roman" w:hAnsi="Times New Roman" w:cs="Times New Roman"/>
        </w:rPr>
        <w:t>spent far too much time on how they w</w:t>
      </w:r>
      <w:r w:rsidR="00C15338">
        <w:rPr>
          <w:rFonts w:ascii="Times New Roman" w:hAnsi="Times New Roman" w:cs="Times New Roman"/>
        </w:rPr>
        <w:t>ould</w:t>
      </w:r>
      <w:r w:rsidR="00D228AE">
        <w:rPr>
          <w:rFonts w:ascii="Times New Roman" w:hAnsi="Times New Roman" w:cs="Times New Roman"/>
        </w:rPr>
        <w:t xml:space="preserve"> deal with the reaction to </w:t>
      </w:r>
      <w:r w:rsidR="00F16C89">
        <w:rPr>
          <w:rFonts w:ascii="Times New Roman" w:hAnsi="Times New Roman" w:cs="Times New Roman"/>
        </w:rPr>
        <w:t>the positional changes</w:t>
      </w:r>
      <w:r w:rsidR="004B4CD2">
        <w:rPr>
          <w:rFonts w:ascii="Times New Roman" w:hAnsi="Times New Roman" w:cs="Times New Roman"/>
        </w:rPr>
        <w:t xml:space="preserve"> instead of the importance of the change</w:t>
      </w:r>
      <w:r w:rsidR="00F16C89">
        <w:rPr>
          <w:rFonts w:ascii="Times New Roman" w:hAnsi="Times New Roman" w:cs="Times New Roman"/>
        </w:rPr>
        <w:t xml:space="preserve">. </w:t>
      </w:r>
      <w:r w:rsidR="00042B1A">
        <w:rPr>
          <w:rFonts w:ascii="Times New Roman" w:hAnsi="Times New Roman" w:cs="Times New Roman"/>
        </w:rPr>
        <w:t>They thought that resistance would</w:t>
      </w:r>
      <w:r w:rsidR="0099048B">
        <w:rPr>
          <w:rFonts w:ascii="Times New Roman" w:hAnsi="Times New Roman" w:cs="Times New Roman"/>
        </w:rPr>
        <w:t xml:space="preserve"> </w:t>
      </w:r>
      <w:r w:rsidR="00B523B2">
        <w:rPr>
          <w:rFonts w:ascii="Times New Roman" w:hAnsi="Times New Roman" w:cs="Times New Roman"/>
        </w:rPr>
        <w:t xml:space="preserve">be individually focused on those that would be eligible for the old positions or those currently serving in their capacity. </w:t>
      </w:r>
      <w:r w:rsidR="00DA0B50">
        <w:rPr>
          <w:rFonts w:ascii="Times New Roman" w:hAnsi="Times New Roman" w:cs="Times New Roman"/>
        </w:rPr>
        <w:t xml:space="preserve">As mentioned before with Lewin’s </w:t>
      </w:r>
      <w:r w:rsidR="00974802">
        <w:rPr>
          <w:rFonts w:ascii="Times New Roman" w:hAnsi="Times New Roman" w:cs="Times New Roman"/>
        </w:rPr>
        <w:t>Thr</w:t>
      </w:r>
      <w:r w:rsidR="00D86AF7">
        <w:rPr>
          <w:rFonts w:ascii="Times New Roman" w:hAnsi="Times New Roman" w:cs="Times New Roman"/>
        </w:rPr>
        <w:t>ee Phased Model of Change</w:t>
      </w:r>
      <w:r w:rsidR="0066218E">
        <w:rPr>
          <w:rFonts w:ascii="Times New Roman" w:hAnsi="Times New Roman" w:cs="Times New Roman"/>
        </w:rPr>
        <w:t xml:space="preserve"> and the Force-field Analysis,</w:t>
      </w:r>
      <w:r w:rsidR="00FC738D">
        <w:rPr>
          <w:rFonts w:ascii="Times New Roman" w:hAnsi="Times New Roman" w:cs="Times New Roman"/>
        </w:rPr>
        <w:t xml:space="preserve"> </w:t>
      </w:r>
      <w:r w:rsidR="00463181">
        <w:rPr>
          <w:rFonts w:ascii="Times New Roman" w:hAnsi="Times New Roman" w:cs="Times New Roman"/>
        </w:rPr>
        <w:t xml:space="preserve">we needed to unfreeze the old structure of our organization and </w:t>
      </w:r>
      <w:r w:rsidR="00000B5E">
        <w:rPr>
          <w:rFonts w:ascii="Times New Roman" w:hAnsi="Times New Roman" w:cs="Times New Roman"/>
        </w:rPr>
        <w:t>move towards a new</w:t>
      </w:r>
      <w:r w:rsidR="00834165">
        <w:rPr>
          <w:rFonts w:ascii="Times New Roman" w:hAnsi="Times New Roman" w:cs="Times New Roman"/>
        </w:rPr>
        <w:t xml:space="preserve"> state, and on</w:t>
      </w:r>
      <w:r w:rsidR="00A01A98">
        <w:rPr>
          <w:rFonts w:ascii="Times New Roman" w:hAnsi="Times New Roman" w:cs="Times New Roman"/>
        </w:rPr>
        <w:t>c</w:t>
      </w:r>
      <w:r w:rsidR="00834165">
        <w:rPr>
          <w:rFonts w:ascii="Times New Roman" w:hAnsi="Times New Roman" w:cs="Times New Roman"/>
        </w:rPr>
        <w:t>e understanding and acceptance of the change</w:t>
      </w:r>
      <w:r w:rsidR="00B00F6E">
        <w:rPr>
          <w:rFonts w:ascii="Times New Roman" w:hAnsi="Times New Roman" w:cs="Times New Roman"/>
        </w:rPr>
        <w:t xml:space="preserve"> was enforced, </w:t>
      </w:r>
      <w:r w:rsidR="005C4AE8">
        <w:rPr>
          <w:rFonts w:ascii="Times New Roman" w:hAnsi="Times New Roman" w:cs="Times New Roman"/>
        </w:rPr>
        <w:t xml:space="preserve">we would need to refreeze </w:t>
      </w:r>
      <w:r w:rsidR="00B00F6E">
        <w:rPr>
          <w:rFonts w:ascii="Times New Roman" w:hAnsi="Times New Roman" w:cs="Times New Roman"/>
        </w:rPr>
        <w:t xml:space="preserve">the </w:t>
      </w:r>
      <w:r w:rsidR="00A01A98">
        <w:rPr>
          <w:rFonts w:ascii="Times New Roman" w:hAnsi="Times New Roman" w:cs="Times New Roman"/>
        </w:rPr>
        <w:t xml:space="preserve">new </w:t>
      </w:r>
      <w:r w:rsidR="00B00F6E">
        <w:rPr>
          <w:rFonts w:ascii="Times New Roman" w:hAnsi="Times New Roman" w:cs="Times New Roman"/>
        </w:rPr>
        <w:t>state of the organization structure</w:t>
      </w:r>
      <w:r w:rsidR="005C4AE8">
        <w:rPr>
          <w:rFonts w:ascii="Times New Roman" w:hAnsi="Times New Roman" w:cs="Times New Roman"/>
        </w:rPr>
        <w:t>.</w:t>
      </w:r>
      <w:r w:rsidR="00B46477">
        <w:rPr>
          <w:rFonts w:ascii="Times New Roman" w:hAnsi="Times New Roman" w:cs="Times New Roman"/>
        </w:rPr>
        <w:t xml:space="preserve"> </w:t>
      </w:r>
      <w:r w:rsidR="00B46477" w:rsidRPr="00B46477">
        <w:rPr>
          <w:rFonts w:ascii="Times New Roman" w:hAnsi="Times New Roman" w:cs="Times New Roman"/>
        </w:rPr>
        <w:t>Lewin’s concept of force field analysis has become a useful tool for OD practitioners. The tool can help organizational members understand what factors would support a given change effort and what resistance might prevent the change from being adopted</w:t>
      </w:r>
      <w:r w:rsidR="00C07AA7">
        <w:rPr>
          <w:rFonts w:ascii="Times New Roman" w:hAnsi="Times New Roman" w:cs="Times New Roman"/>
        </w:rPr>
        <w:t xml:space="preserve"> </w:t>
      </w:r>
      <w:r w:rsidR="00C07AA7" w:rsidRPr="00C07AA7">
        <w:rPr>
          <w:rFonts w:ascii="Times New Roman" w:hAnsi="Times New Roman" w:cs="Times New Roman"/>
        </w:rPr>
        <w:t>(Anderson, 2020, p. 121)</w:t>
      </w:r>
      <w:r w:rsidR="00C07AA7">
        <w:rPr>
          <w:rFonts w:ascii="Times New Roman" w:hAnsi="Times New Roman" w:cs="Times New Roman"/>
        </w:rPr>
        <w:t>.</w:t>
      </w:r>
      <w:r w:rsidR="00BD5B8F">
        <w:rPr>
          <w:rFonts w:ascii="Times New Roman" w:hAnsi="Times New Roman" w:cs="Times New Roman"/>
        </w:rPr>
        <w:t xml:space="preserve"> </w:t>
      </w:r>
      <w:r w:rsidR="00820CE2">
        <w:rPr>
          <w:rFonts w:ascii="Times New Roman" w:hAnsi="Times New Roman" w:cs="Times New Roman"/>
        </w:rPr>
        <w:t xml:space="preserve">One of the most significant </w:t>
      </w:r>
      <w:r w:rsidR="00820CE2">
        <w:rPr>
          <w:rFonts w:ascii="Times New Roman" w:hAnsi="Times New Roman" w:cs="Times New Roman"/>
        </w:rPr>
        <w:lastRenderedPageBreak/>
        <w:t xml:space="preserve">factors that leadership (managers) </w:t>
      </w:r>
      <w:r w:rsidR="00AD2D6C">
        <w:rPr>
          <w:rFonts w:ascii="Times New Roman" w:hAnsi="Times New Roman" w:cs="Times New Roman"/>
        </w:rPr>
        <w:t>should have</w:t>
      </w:r>
      <w:r w:rsidR="00820CE2">
        <w:rPr>
          <w:rFonts w:ascii="Times New Roman" w:hAnsi="Times New Roman" w:cs="Times New Roman"/>
        </w:rPr>
        <w:t xml:space="preserve"> considered is their role within the </w:t>
      </w:r>
      <w:r w:rsidR="00AD2D6C">
        <w:rPr>
          <w:rFonts w:ascii="Times New Roman" w:hAnsi="Times New Roman" w:cs="Times New Roman"/>
        </w:rPr>
        <w:t xml:space="preserve">change </w:t>
      </w:r>
      <w:r w:rsidR="00820CE2">
        <w:rPr>
          <w:rFonts w:ascii="Times New Roman" w:hAnsi="Times New Roman" w:cs="Times New Roman"/>
        </w:rPr>
        <w:t>process. They did not</w:t>
      </w:r>
      <w:r w:rsidR="008F42F0">
        <w:rPr>
          <w:rFonts w:ascii="Times New Roman" w:hAnsi="Times New Roman" w:cs="Times New Roman"/>
        </w:rPr>
        <w:t xml:space="preserve"> understand their specific role </w:t>
      </w:r>
      <w:r w:rsidR="008309FF">
        <w:rPr>
          <w:rFonts w:ascii="Times New Roman" w:hAnsi="Times New Roman" w:cs="Times New Roman"/>
        </w:rPr>
        <w:t>in</w:t>
      </w:r>
      <w:r w:rsidR="008F42F0">
        <w:rPr>
          <w:rFonts w:ascii="Times New Roman" w:hAnsi="Times New Roman" w:cs="Times New Roman"/>
        </w:rPr>
        <w:t xml:space="preserve"> being responsible for communicating the importance of the change and providing a clear </w:t>
      </w:r>
      <w:r w:rsidR="00AD2D6C">
        <w:rPr>
          <w:rFonts w:ascii="Times New Roman" w:hAnsi="Times New Roman" w:cs="Times New Roman"/>
        </w:rPr>
        <w:t xml:space="preserve">strategic vision </w:t>
      </w:r>
      <w:r w:rsidR="00394B84">
        <w:rPr>
          <w:rFonts w:ascii="Times New Roman" w:hAnsi="Times New Roman" w:cs="Times New Roman"/>
        </w:rPr>
        <w:t>of why we were moving in this direction.</w:t>
      </w:r>
      <w:r w:rsidR="007D4944">
        <w:rPr>
          <w:rFonts w:ascii="Times New Roman" w:hAnsi="Times New Roman" w:cs="Times New Roman"/>
        </w:rPr>
        <w:t xml:space="preserve"> Resistance is often triggered by the way the manager</w:t>
      </w:r>
      <w:r w:rsidR="00B34CED">
        <w:rPr>
          <w:rFonts w:ascii="Times New Roman" w:hAnsi="Times New Roman" w:cs="Times New Roman"/>
        </w:rPr>
        <w:t xml:space="preserve"> reacts to the initial </w:t>
      </w:r>
      <w:r w:rsidR="00731800">
        <w:rPr>
          <w:rFonts w:ascii="Times New Roman" w:hAnsi="Times New Roman" w:cs="Times New Roman"/>
        </w:rPr>
        <w:t>resistance</w:t>
      </w:r>
      <w:r w:rsidR="00C80FE7">
        <w:rPr>
          <w:rFonts w:ascii="Times New Roman" w:hAnsi="Times New Roman" w:cs="Times New Roman"/>
        </w:rPr>
        <w:t xml:space="preserve">. Most managers need to understand the </w:t>
      </w:r>
      <w:r w:rsidR="002B6F65">
        <w:rPr>
          <w:rFonts w:ascii="Times New Roman" w:hAnsi="Times New Roman" w:cs="Times New Roman"/>
        </w:rPr>
        <w:t>employee’s</w:t>
      </w:r>
      <w:r w:rsidR="00C80FE7">
        <w:rPr>
          <w:rFonts w:ascii="Times New Roman" w:hAnsi="Times New Roman" w:cs="Times New Roman"/>
        </w:rPr>
        <w:t xml:space="preserve"> perspective and admit their own shortcomings in implementing change.</w:t>
      </w:r>
      <w:r w:rsidR="002B6F65">
        <w:rPr>
          <w:rFonts w:ascii="Times New Roman" w:hAnsi="Times New Roman" w:cs="Times New Roman"/>
        </w:rPr>
        <w:t xml:space="preserve"> The greatest need for change to overcome resistance is the manager</w:t>
      </w:r>
      <w:r w:rsidR="00981545">
        <w:rPr>
          <w:rFonts w:ascii="Times New Roman" w:hAnsi="Times New Roman" w:cs="Times New Roman"/>
        </w:rPr>
        <w:t xml:space="preserve"> </w:t>
      </w:r>
      <w:r w:rsidR="00731800" w:rsidRPr="00731800">
        <w:rPr>
          <w:rFonts w:ascii="Times New Roman" w:hAnsi="Times New Roman" w:cs="Times New Roman"/>
        </w:rPr>
        <w:t>(Dent &amp; Goldberg, 1999)</w:t>
      </w:r>
      <w:r w:rsidR="00731800">
        <w:rPr>
          <w:rFonts w:ascii="Times New Roman" w:hAnsi="Times New Roman" w:cs="Times New Roman"/>
        </w:rPr>
        <w:t>.</w:t>
      </w:r>
      <w:r w:rsidR="00550AAA">
        <w:rPr>
          <w:rFonts w:ascii="Times New Roman" w:hAnsi="Times New Roman" w:cs="Times New Roman"/>
        </w:rPr>
        <w:t xml:space="preserve"> Leadership’s lack</w:t>
      </w:r>
      <w:r w:rsidR="00636BB6">
        <w:rPr>
          <w:rFonts w:ascii="Times New Roman" w:hAnsi="Times New Roman" w:cs="Times New Roman"/>
        </w:rPr>
        <w:t xml:space="preserve"> of understanding </w:t>
      </w:r>
      <w:r w:rsidR="001C5D26">
        <w:rPr>
          <w:rFonts w:ascii="Times New Roman" w:hAnsi="Times New Roman" w:cs="Times New Roman"/>
        </w:rPr>
        <w:t>of the</w:t>
      </w:r>
      <w:r w:rsidR="00BA1032">
        <w:rPr>
          <w:rFonts w:ascii="Times New Roman" w:hAnsi="Times New Roman" w:cs="Times New Roman"/>
        </w:rPr>
        <w:t xml:space="preserve"> </w:t>
      </w:r>
      <w:r w:rsidR="00636BB6">
        <w:rPr>
          <w:rFonts w:ascii="Times New Roman" w:hAnsi="Times New Roman" w:cs="Times New Roman"/>
        </w:rPr>
        <w:t>instructor</w:t>
      </w:r>
      <w:r w:rsidR="00BA1032">
        <w:rPr>
          <w:rFonts w:ascii="Times New Roman" w:hAnsi="Times New Roman" w:cs="Times New Roman"/>
        </w:rPr>
        <w:t>s’</w:t>
      </w:r>
      <w:r w:rsidR="00636BB6">
        <w:rPr>
          <w:rFonts w:ascii="Times New Roman" w:hAnsi="Times New Roman" w:cs="Times New Roman"/>
        </w:rPr>
        <w:t xml:space="preserve"> perspective caused resentment among the staff. </w:t>
      </w:r>
      <w:r w:rsidR="00D434F6">
        <w:rPr>
          <w:rFonts w:ascii="Times New Roman" w:hAnsi="Times New Roman" w:cs="Times New Roman"/>
        </w:rPr>
        <w:t xml:space="preserve">The pushback they were giving had nothing to do with the change itself, rather the approach leadership presented </w:t>
      </w:r>
      <w:r w:rsidR="00496640">
        <w:rPr>
          <w:rFonts w:ascii="Times New Roman" w:hAnsi="Times New Roman" w:cs="Times New Roman"/>
        </w:rPr>
        <w:t xml:space="preserve">on the implementation of the change. </w:t>
      </w:r>
      <w:r w:rsidR="00026B98">
        <w:rPr>
          <w:rFonts w:ascii="Times New Roman" w:hAnsi="Times New Roman" w:cs="Times New Roman"/>
        </w:rPr>
        <w:t xml:space="preserve">We are still slowly transitioning into these new </w:t>
      </w:r>
      <w:r w:rsidR="000C6481">
        <w:rPr>
          <w:rFonts w:ascii="Times New Roman" w:hAnsi="Times New Roman" w:cs="Times New Roman"/>
        </w:rPr>
        <w:t>positions,</w:t>
      </w:r>
      <w:r w:rsidR="00026B98">
        <w:rPr>
          <w:rFonts w:ascii="Times New Roman" w:hAnsi="Times New Roman" w:cs="Times New Roman"/>
        </w:rPr>
        <w:t xml:space="preserve"> so leadership still has a window of opportunity to improve their course of action. They need to start</w:t>
      </w:r>
      <w:r w:rsidR="00890A0B">
        <w:rPr>
          <w:rFonts w:ascii="Times New Roman" w:hAnsi="Times New Roman" w:cs="Times New Roman"/>
        </w:rPr>
        <w:t xml:space="preserve"> by understanding and learning the perspectives of those impacted by the change. Once they figure out the motivations of their </w:t>
      </w:r>
      <w:r w:rsidR="00880025">
        <w:rPr>
          <w:rFonts w:ascii="Times New Roman" w:hAnsi="Times New Roman" w:cs="Times New Roman"/>
        </w:rPr>
        <w:t xml:space="preserve">members and talk through the “resistance” to the change, </w:t>
      </w:r>
      <w:r w:rsidR="000C6481">
        <w:rPr>
          <w:rFonts w:ascii="Times New Roman" w:hAnsi="Times New Roman" w:cs="Times New Roman"/>
        </w:rPr>
        <w:t xml:space="preserve">they can </w:t>
      </w:r>
      <w:r w:rsidR="00563A1F">
        <w:rPr>
          <w:rFonts w:ascii="Times New Roman" w:hAnsi="Times New Roman" w:cs="Times New Roman"/>
        </w:rPr>
        <w:t>produce</w:t>
      </w:r>
      <w:r w:rsidR="000C6481">
        <w:rPr>
          <w:rFonts w:ascii="Times New Roman" w:hAnsi="Times New Roman" w:cs="Times New Roman"/>
        </w:rPr>
        <w:t xml:space="preserve"> a better training plan and course of action that is the most advantageous to the members. Our members can be more experienced than those leading </w:t>
      </w:r>
      <w:proofErr w:type="gramStart"/>
      <w:r w:rsidR="000C6481">
        <w:rPr>
          <w:rFonts w:ascii="Times New Roman" w:hAnsi="Times New Roman" w:cs="Times New Roman"/>
        </w:rPr>
        <w:t>them</w:t>
      </w:r>
      <w:proofErr w:type="gramEnd"/>
      <w:r w:rsidR="000C6481">
        <w:rPr>
          <w:rFonts w:ascii="Times New Roman" w:hAnsi="Times New Roman" w:cs="Times New Roman"/>
        </w:rPr>
        <w:t xml:space="preserve"> so </w:t>
      </w:r>
      <w:r w:rsidR="00563A1F">
        <w:rPr>
          <w:rFonts w:ascii="Times New Roman" w:hAnsi="Times New Roman" w:cs="Times New Roman"/>
        </w:rPr>
        <w:t>it is</w:t>
      </w:r>
      <w:r w:rsidR="000C6481">
        <w:rPr>
          <w:rFonts w:ascii="Times New Roman" w:hAnsi="Times New Roman" w:cs="Times New Roman"/>
        </w:rPr>
        <w:t xml:space="preserve"> critical to include them in the change process. </w:t>
      </w:r>
      <w:r w:rsidR="009E2D84">
        <w:rPr>
          <w:rFonts w:ascii="Times New Roman" w:hAnsi="Times New Roman" w:cs="Times New Roman"/>
        </w:rPr>
        <w:t xml:space="preserve">This will increase </w:t>
      </w:r>
      <w:r w:rsidR="003D3670">
        <w:rPr>
          <w:rFonts w:ascii="Times New Roman" w:hAnsi="Times New Roman" w:cs="Times New Roman"/>
        </w:rPr>
        <w:t>trust</w:t>
      </w:r>
      <w:r w:rsidR="009E2D84">
        <w:rPr>
          <w:rFonts w:ascii="Times New Roman" w:hAnsi="Times New Roman" w:cs="Times New Roman"/>
        </w:rPr>
        <w:t xml:space="preserve"> amongst the staff and increase the in</w:t>
      </w:r>
      <w:r w:rsidR="00F901CD">
        <w:rPr>
          <w:rFonts w:ascii="Times New Roman" w:hAnsi="Times New Roman" w:cs="Times New Roman"/>
        </w:rPr>
        <w:t xml:space="preserve">fluence </w:t>
      </w:r>
      <w:r w:rsidR="00D215D2">
        <w:rPr>
          <w:rFonts w:ascii="Times New Roman" w:hAnsi="Times New Roman" w:cs="Times New Roman"/>
        </w:rPr>
        <w:t xml:space="preserve">of those </w:t>
      </w:r>
      <w:r w:rsidR="003D3670">
        <w:rPr>
          <w:rFonts w:ascii="Times New Roman" w:hAnsi="Times New Roman" w:cs="Times New Roman"/>
        </w:rPr>
        <w:t>serving</w:t>
      </w:r>
      <w:r w:rsidR="00F901CD">
        <w:rPr>
          <w:rFonts w:ascii="Times New Roman" w:hAnsi="Times New Roman" w:cs="Times New Roman"/>
        </w:rPr>
        <w:t xml:space="preserve"> them. </w:t>
      </w:r>
    </w:p>
    <w:p w14:paraId="7BFD3598" w14:textId="05BDD7B6" w:rsidR="006347FF" w:rsidRPr="000C6773" w:rsidRDefault="006347FF" w:rsidP="006347FF">
      <w:pPr>
        <w:pStyle w:val="JazzSingle"/>
        <w:rPr>
          <w:rFonts w:ascii="Times New Roman" w:hAnsi="Times New Roman" w:cs="Times New Roman"/>
        </w:rPr>
      </w:pPr>
    </w:p>
    <w:p w14:paraId="3D61FF75" w14:textId="77777777" w:rsidR="006347FF" w:rsidRPr="000C6773" w:rsidRDefault="006347FF" w:rsidP="006347FF">
      <w:pPr>
        <w:pStyle w:val="JazzSingle"/>
        <w:rPr>
          <w:rFonts w:ascii="Times New Roman" w:hAnsi="Times New Roman" w:cs="Times New Roman"/>
        </w:rPr>
      </w:pPr>
      <w:r w:rsidRPr="000C6773">
        <w:rPr>
          <w:rFonts w:ascii="Times New Roman" w:hAnsi="Times New Roman" w:cs="Times New Roman"/>
        </w:rPr>
        <w:br w:type="page"/>
      </w:r>
    </w:p>
    <w:p w14:paraId="74D1CA5F" w14:textId="5BFABE43" w:rsidR="000F5615" w:rsidRPr="000C6773" w:rsidRDefault="00E60784" w:rsidP="00E60784">
      <w:pPr>
        <w:pStyle w:val="JAzzDouble"/>
        <w:jc w:val="center"/>
        <w:rPr>
          <w:rFonts w:ascii="Times New Roman" w:hAnsi="Times New Roman" w:cs="Times New Roman"/>
          <w:b/>
          <w:szCs w:val="24"/>
        </w:rPr>
      </w:pPr>
      <w:r w:rsidRPr="000C6773">
        <w:rPr>
          <w:rFonts w:ascii="Times New Roman" w:hAnsi="Times New Roman" w:cs="Times New Roman"/>
          <w:b/>
          <w:szCs w:val="24"/>
        </w:rPr>
        <w:lastRenderedPageBreak/>
        <w:t>References</w:t>
      </w:r>
    </w:p>
    <w:p w14:paraId="091B043C" w14:textId="77777777" w:rsidR="0093584B" w:rsidRDefault="0093584B" w:rsidP="00300EEF">
      <w:pPr>
        <w:tabs>
          <w:tab w:val="left" w:pos="630"/>
        </w:tabs>
        <w:spacing w:after="0" w:line="240" w:lineRule="auto"/>
        <w:rPr>
          <w:rFonts w:ascii="Times New Roman" w:eastAsia="Times New Roman" w:hAnsi="Times New Roman" w:cs="Times New Roman"/>
          <w:sz w:val="24"/>
          <w:szCs w:val="24"/>
          <w:lang w:val="en"/>
        </w:rPr>
      </w:pPr>
    </w:p>
    <w:p w14:paraId="4076C86F" w14:textId="779BED4B" w:rsidR="0093584B" w:rsidRDefault="0093584B" w:rsidP="00BA5333">
      <w:pPr>
        <w:tabs>
          <w:tab w:val="left" w:pos="630"/>
        </w:tabs>
        <w:spacing w:after="0" w:line="240" w:lineRule="auto"/>
        <w:ind w:left="720" w:hanging="720"/>
        <w:rPr>
          <w:rFonts w:ascii="Times New Roman" w:eastAsia="Times New Roman" w:hAnsi="Times New Roman" w:cs="Times New Roman"/>
          <w:sz w:val="24"/>
          <w:szCs w:val="24"/>
        </w:rPr>
      </w:pPr>
      <w:r w:rsidRPr="0093584B">
        <w:rPr>
          <w:rFonts w:ascii="Times New Roman" w:eastAsia="Times New Roman" w:hAnsi="Times New Roman" w:cs="Times New Roman"/>
          <w:sz w:val="24"/>
          <w:szCs w:val="24"/>
        </w:rPr>
        <w:t xml:space="preserve">Anderson, D. L. (2020). </w:t>
      </w:r>
      <w:r w:rsidRPr="0093584B">
        <w:rPr>
          <w:rFonts w:ascii="Times New Roman" w:eastAsia="Times New Roman" w:hAnsi="Times New Roman" w:cs="Times New Roman"/>
          <w:i/>
          <w:iCs/>
          <w:sz w:val="24"/>
          <w:szCs w:val="24"/>
        </w:rPr>
        <w:t xml:space="preserve">Organization Development: The </w:t>
      </w:r>
      <w:r>
        <w:rPr>
          <w:rFonts w:ascii="Times New Roman" w:eastAsia="Times New Roman" w:hAnsi="Times New Roman" w:cs="Times New Roman"/>
          <w:i/>
          <w:iCs/>
          <w:sz w:val="24"/>
          <w:szCs w:val="24"/>
        </w:rPr>
        <w:t>P</w:t>
      </w:r>
      <w:r w:rsidRPr="0093584B">
        <w:rPr>
          <w:rFonts w:ascii="Times New Roman" w:eastAsia="Times New Roman" w:hAnsi="Times New Roman" w:cs="Times New Roman"/>
          <w:i/>
          <w:iCs/>
          <w:sz w:val="24"/>
          <w:szCs w:val="24"/>
        </w:rPr>
        <w:t xml:space="preserve">rocess of </w:t>
      </w:r>
      <w:r>
        <w:rPr>
          <w:rFonts w:ascii="Times New Roman" w:eastAsia="Times New Roman" w:hAnsi="Times New Roman" w:cs="Times New Roman"/>
          <w:i/>
          <w:iCs/>
          <w:sz w:val="24"/>
          <w:szCs w:val="24"/>
        </w:rPr>
        <w:t>L</w:t>
      </w:r>
      <w:r w:rsidRPr="0093584B">
        <w:rPr>
          <w:rFonts w:ascii="Times New Roman" w:eastAsia="Times New Roman" w:hAnsi="Times New Roman" w:cs="Times New Roman"/>
          <w:i/>
          <w:iCs/>
          <w:sz w:val="24"/>
          <w:szCs w:val="24"/>
        </w:rPr>
        <w:t xml:space="preserve">eading </w:t>
      </w:r>
      <w:r>
        <w:rPr>
          <w:rFonts w:ascii="Times New Roman" w:eastAsia="Times New Roman" w:hAnsi="Times New Roman" w:cs="Times New Roman"/>
          <w:i/>
          <w:iCs/>
          <w:sz w:val="24"/>
          <w:szCs w:val="24"/>
        </w:rPr>
        <w:t>O</w:t>
      </w:r>
      <w:r w:rsidRPr="0093584B">
        <w:rPr>
          <w:rFonts w:ascii="Times New Roman" w:eastAsia="Times New Roman" w:hAnsi="Times New Roman" w:cs="Times New Roman"/>
          <w:i/>
          <w:iCs/>
          <w:sz w:val="24"/>
          <w:szCs w:val="24"/>
        </w:rPr>
        <w:t xml:space="preserve">rganizational </w:t>
      </w:r>
      <w:r>
        <w:rPr>
          <w:rFonts w:ascii="Times New Roman" w:eastAsia="Times New Roman" w:hAnsi="Times New Roman" w:cs="Times New Roman"/>
          <w:i/>
          <w:iCs/>
          <w:sz w:val="24"/>
          <w:szCs w:val="24"/>
        </w:rPr>
        <w:t>C</w:t>
      </w:r>
      <w:r w:rsidRPr="0093584B">
        <w:rPr>
          <w:rFonts w:ascii="Times New Roman" w:eastAsia="Times New Roman" w:hAnsi="Times New Roman" w:cs="Times New Roman"/>
          <w:i/>
          <w:iCs/>
          <w:sz w:val="24"/>
          <w:szCs w:val="24"/>
        </w:rPr>
        <w:t>hange</w:t>
      </w:r>
      <w:r w:rsidRPr="0093584B">
        <w:rPr>
          <w:rFonts w:ascii="Times New Roman" w:eastAsia="Times New Roman" w:hAnsi="Times New Roman" w:cs="Times New Roman"/>
          <w:sz w:val="24"/>
          <w:szCs w:val="24"/>
        </w:rPr>
        <w:t xml:space="preserve"> (5th ed.). Sage.</w:t>
      </w:r>
    </w:p>
    <w:p w14:paraId="23CFDE5B" w14:textId="77777777" w:rsidR="00300EEF" w:rsidRDefault="00300EEF" w:rsidP="00BA5333">
      <w:pPr>
        <w:tabs>
          <w:tab w:val="left" w:pos="630"/>
        </w:tabs>
        <w:spacing w:after="0" w:line="240" w:lineRule="auto"/>
        <w:ind w:left="720" w:hanging="720"/>
        <w:rPr>
          <w:rFonts w:ascii="Times New Roman" w:eastAsia="Times New Roman" w:hAnsi="Times New Roman" w:cs="Times New Roman"/>
          <w:sz w:val="24"/>
          <w:szCs w:val="24"/>
        </w:rPr>
      </w:pPr>
    </w:p>
    <w:p w14:paraId="18E2D22F" w14:textId="77777777" w:rsidR="00300EEF" w:rsidRPr="00300EEF" w:rsidRDefault="00300EEF" w:rsidP="00300EEF">
      <w:pPr>
        <w:tabs>
          <w:tab w:val="left" w:pos="630"/>
        </w:tabs>
        <w:spacing w:after="0" w:line="240" w:lineRule="auto"/>
        <w:ind w:left="720" w:hanging="720"/>
        <w:rPr>
          <w:rFonts w:ascii="Times New Roman" w:eastAsia="Times New Roman" w:hAnsi="Times New Roman" w:cs="Times New Roman"/>
          <w:sz w:val="24"/>
          <w:szCs w:val="24"/>
        </w:rPr>
      </w:pPr>
      <w:r w:rsidRPr="00300EEF">
        <w:rPr>
          <w:rFonts w:ascii="Times New Roman" w:eastAsia="Times New Roman" w:hAnsi="Times New Roman" w:cs="Times New Roman"/>
          <w:sz w:val="24"/>
          <w:szCs w:val="24"/>
        </w:rPr>
        <w:t>Dent, E. B., &amp; Goldberg, S. G. (1999). Challenging “resistance to change.” Journal of Applied Behavioral Science, 35(1), 25–41</w:t>
      </w:r>
    </w:p>
    <w:p w14:paraId="17913767" w14:textId="77777777" w:rsidR="00300EEF" w:rsidRDefault="00300EEF" w:rsidP="00BA5333">
      <w:pPr>
        <w:tabs>
          <w:tab w:val="left" w:pos="630"/>
        </w:tabs>
        <w:spacing w:after="0" w:line="240" w:lineRule="auto"/>
        <w:ind w:left="720" w:hanging="720"/>
        <w:rPr>
          <w:rFonts w:ascii="Times New Roman" w:eastAsia="Times New Roman" w:hAnsi="Times New Roman" w:cs="Times New Roman"/>
          <w:sz w:val="24"/>
          <w:szCs w:val="24"/>
          <w:lang w:val="en"/>
        </w:rPr>
      </w:pPr>
    </w:p>
    <w:p w14:paraId="30220B8F" w14:textId="14AFE395" w:rsidR="002B130D" w:rsidRDefault="000A6815" w:rsidP="00BA5333">
      <w:pPr>
        <w:tabs>
          <w:tab w:val="left" w:pos="630"/>
        </w:tabs>
        <w:spacing w:after="0" w:line="240" w:lineRule="auto"/>
        <w:ind w:left="720" w:hanging="720"/>
        <w:rPr>
          <w:rFonts w:ascii="Times New Roman" w:eastAsia="Times New Roman" w:hAnsi="Times New Roman" w:cs="Times New Roman"/>
          <w:sz w:val="24"/>
          <w:szCs w:val="24"/>
          <w:lang w:val="en"/>
        </w:rPr>
      </w:pPr>
      <w:r w:rsidRPr="000A6815">
        <w:rPr>
          <w:rFonts w:ascii="Times New Roman" w:eastAsia="Times New Roman" w:hAnsi="Times New Roman" w:cs="Times New Roman"/>
          <w:sz w:val="24"/>
          <w:szCs w:val="24"/>
        </w:rPr>
        <w:t xml:space="preserve">Grenny, J., Patterson, K., Maxfield, D., McMillan, R., &amp; Switzler, A. (2013). </w:t>
      </w:r>
      <w:r w:rsidRPr="000A6815">
        <w:rPr>
          <w:rFonts w:ascii="Times New Roman" w:eastAsia="Times New Roman" w:hAnsi="Times New Roman" w:cs="Times New Roman"/>
          <w:i/>
          <w:iCs/>
          <w:sz w:val="24"/>
          <w:szCs w:val="24"/>
        </w:rPr>
        <w:t>Influence: The New Science of Leading Change</w:t>
      </w:r>
      <w:r w:rsidRPr="000A6815">
        <w:rPr>
          <w:rFonts w:ascii="Times New Roman" w:eastAsia="Times New Roman" w:hAnsi="Times New Roman" w:cs="Times New Roman"/>
          <w:sz w:val="24"/>
          <w:szCs w:val="24"/>
        </w:rPr>
        <w:t xml:space="preserve"> (2nd ed.). McGraw Hill.</w:t>
      </w:r>
    </w:p>
    <w:p w14:paraId="13E380E0" w14:textId="77777777" w:rsidR="002B130D" w:rsidRDefault="002B130D" w:rsidP="00BA5333">
      <w:pPr>
        <w:tabs>
          <w:tab w:val="left" w:pos="630"/>
        </w:tabs>
        <w:spacing w:after="0" w:line="240" w:lineRule="auto"/>
        <w:ind w:left="720" w:hanging="720"/>
        <w:rPr>
          <w:rFonts w:ascii="Times New Roman" w:eastAsia="Times New Roman" w:hAnsi="Times New Roman" w:cs="Times New Roman"/>
          <w:sz w:val="24"/>
          <w:szCs w:val="24"/>
          <w:lang w:val="en"/>
        </w:rPr>
      </w:pPr>
    </w:p>
    <w:p w14:paraId="19D3D0FE" w14:textId="77777777" w:rsidR="002B130D" w:rsidRPr="000C6773" w:rsidRDefault="002B130D" w:rsidP="00BA5333">
      <w:pPr>
        <w:tabs>
          <w:tab w:val="left" w:pos="630"/>
        </w:tabs>
        <w:spacing w:after="0" w:line="240" w:lineRule="auto"/>
        <w:ind w:left="720" w:hanging="720"/>
        <w:rPr>
          <w:rFonts w:ascii="Times New Roman" w:eastAsia="Times New Roman" w:hAnsi="Times New Roman" w:cs="Times New Roman"/>
          <w:sz w:val="24"/>
          <w:szCs w:val="24"/>
          <w:lang w:val="en"/>
        </w:rPr>
      </w:pPr>
    </w:p>
    <w:p w14:paraId="0BFA82F6" w14:textId="55671BA6" w:rsidR="007E5C5C" w:rsidRPr="000C6773" w:rsidRDefault="007E5C5C" w:rsidP="00BA5333">
      <w:pPr>
        <w:ind w:left="720" w:hanging="720"/>
        <w:rPr>
          <w:rFonts w:ascii="Times New Roman" w:hAnsi="Times New Roman" w:cs="Times New Roman"/>
          <w:noProof/>
          <w:sz w:val="24"/>
        </w:rPr>
      </w:pPr>
    </w:p>
    <w:p w14:paraId="3A978B7F" w14:textId="0CF46CF2" w:rsidR="00BA5333" w:rsidRDefault="00BA5333" w:rsidP="003942FA">
      <w:pPr>
        <w:tabs>
          <w:tab w:val="left" w:pos="630"/>
        </w:tabs>
        <w:spacing w:after="0" w:line="240" w:lineRule="auto"/>
        <w:ind w:left="720" w:hanging="720"/>
        <w:rPr>
          <w:rFonts w:ascii="Times New Roman" w:eastAsia="Times New Roman" w:hAnsi="Times New Roman" w:cs="Times New Roman"/>
          <w:sz w:val="24"/>
          <w:szCs w:val="24"/>
          <w:lang w:val="en"/>
        </w:rPr>
      </w:pPr>
    </w:p>
    <w:p w14:paraId="680392E3" w14:textId="0A7795D4" w:rsidR="00DF7FC9" w:rsidRDefault="00DF7FC9" w:rsidP="003942FA">
      <w:pPr>
        <w:tabs>
          <w:tab w:val="left" w:pos="630"/>
        </w:tabs>
        <w:spacing w:after="0" w:line="240" w:lineRule="auto"/>
        <w:ind w:left="720" w:hanging="720"/>
        <w:rPr>
          <w:rFonts w:ascii="Times New Roman" w:eastAsia="Times New Roman" w:hAnsi="Times New Roman" w:cs="Times New Roman"/>
          <w:sz w:val="24"/>
          <w:szCs w:val="24"/>
          <w:lang w:val="en"/>
        </w:rPr>
      </w:pPr>
    </w:p>
    <w:sectPr w:rsidR="00DF7FC9" w:rsidSect="007A6FA4">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974AF" w14:textId="77777777" w:rsidR="00F67E31" w:rsidRDefault="00F67E31" w:rsidP="0066198E">
      <w:pPr>
        <w:spacing w:after="0" w:line="240" w:lineRule="auto"/>
      </w:pPr>
      <w:r>
        <w:separator/>
      </w:r>
    </w:p>
  </w:endnote>
  <w:endnote w:type="continuationSeparator" w:id="0">
    <w:p w14:paraId="035EDCE0" w14:textId="77777777" w:rsidR="00F67E31" w:rsidRDefault="00F67E31" w:rsidP="00661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DC852" w14:textId="77777777" w:rsidR="00F67E31" w:rsidRDefault="00F67E31" w:rsidP="0066198E">
      <w:pPr>
        <w:spacing w:after="0" w:line="240" w:lineRule="auto"/>
      </w:pPr>
      <w:r>
        <w:separator/>
      </w:r>
    </w:p>
  </w:footnote>
  <w:footnote w:type="continuationSeparator" w:id="0">
    <w:p w14:paraId="33170018" w14:textId="77777777" w:rsidR="00F67E31" w:rsidRDefault="00F67E31" w:rsidP="00661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EE1FC" w14:textId="1A18484D" w:rsidR="0094080F" w:rsidRPr="00EA5331" w:rsidRDefault="000C6773" w:rsidP="00EC0E61">
    <w:pPr>
      <w:pStyle w:val="Header"/>
      <w:rPr>
        <w:rFonts w:ascii="Times New Roman" w:hAnsi="Times New Roman" w:cs="Times New Roman"/>
        <w:sz w:val="24"/>
        <w:szCs w:val="24"/>
      </w:rPr>
    </w:pPr>
    <w:r>
      <w:rPr>
        <w:rFonts w:ascii="Times New Roman" w:hAnsi="Times New Roman" w:cs="Times New Roman"/>
        <w:sz w:val="24"/>
        <w:szCs w:val="24"/>
      </w:rPr>
      <w:t>Change Research and Application Report</w:t>
    </w:r>
    <w:r w:rsidR="0094080F" w:rsidRPr="00EA5331">
      <w:rPr>
        <w:rFonts w:ascii="Times New Roman" w:hAnsi="Times New Roman" w:cs="Times New Roman"/>
        <w:sz w:val="24"/>
        <w:szCs w:val="24"/>
      </w:rPr>
      <w:tab/>
    </w:r>
    <w:sdt>
      <w:sdtPr>
        <w:rPr>
          <w:rFonts w:ascii="Times New Roman" w:hAnsi="Times New Roman" w:cs="Times New Roman"/>
          <w:sz w:val="24"/>
          <w:szCs w:val="24"/>
        </w:rPr>
        <w:id w:val="596066432"/>
        <w:docPartObj>
          <w:docPartGallery w:val="Page Numbers (Top of Page)"/>
          <w:docPartUnique/>
        </w:docPartObj>
      </w:sdtPr>
      <w:sdtEndPr>
        <w:rPr>
          <w:noProof/>
        </w:rPr>
      </w:sdtEndPr>
      <w:sdtContent>
        <w:r w:rsidR="0094080F">
          <w:rPr>
            <w:rFonts w:ascii="Times New Roman" w:hAnsi="Times New Roman" w:cs="Times New Roman"/>
            <w:sz w:val="24"/>
            <w:szCs w:val="24"/>
          </w:rPr>
          <w:tab/>
        </w:r>
        <w:r w:rsidR="0094080F" w:rsidRPr="00EA5331">
          <w:rPr>
            <w:rFonts w:ascii="Times New Roman" w:hAnsi="Times New Roman" w:cs="Times New Roman"/>
            <w:sz w:val="24"/>
            <w:szCs w:val="24"/>
          </w:rPr>
          <w:fldChar w:fldCharType="begin"/>
        </w:r>
        <w:r w:rsidR="0094080F" w:rsidRPr="00EA5331">
          <w:rPr>
            <w:rFonts w:ascii="Times New Roman" w:hAnsi="Times New Roman" w:cs="Times New Roman"/>
            <w:sz w:val="24"/>
            <w:szCs w:val="24"/>
          </w:rPr>
          <w:instrText xml:space="preserve"> PAGE   \* MERGEFORMAT </w:instrText>
        </w:r>
        <w:r w:rsidR="0094080F" w:rsidRPr="00EA5331">
          <w:rPr>
            <w:rFonts w:ascii="Times New Roman" w:hAnsi="Times New Roman" w:cs="Times New Roman"/>
            <w:sz w:val="24"/>
            <w:szCs w:val="24"/>
          </w:rPr>
          <w:fldChar w:fldCharType="separate"/>
        </w:r>
        <w:r w:rsidR="00DC6C0E">
          <w:rPr>
            <w:rFonts w:ascii="Times New Roman" w:hAnsi="Times New Roman" w:cs="Times New Roman"/>
            <w:noProof/>
            <w:sz w:val="24"/>
            <w:szCs w:val="24"/>
          </w:rPr>
          <w:t>7</w:t>
        </w:r>
        <w:r w:rsidR="0094080F" w:rsidRPr="00EA5331">
          <w:rPr>
            <w:rFonts w:ascii="Times New Roman" w:hAnsi="Times New Roman" w:cs="Times New Roman"/>
            <w:noProof/>
            <w:sz w:val="24"/>
            <w:szCs w:val="24"/>
          </w:rPr>
          <w:fldChar w:fldCharType="end"/>
        </w:r>
      </w:sdtContent>
    </w:sdt>
  </w:p>
  <w:p w14:paraId="50BCF513" w14:textId="77777777" w:rsidR="0094080F" w:rsidRDefault="009408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10BDB" w14:textId="4E1518F9" w:rsidR="0094080F" w:rsidRPr="00EA5331" w:rsidRDefault="0094080F" w:rsidP="006C76BC">
    <w:pPr>
      <w:pStyle w:val="Header"/>
      <w:rPr>
        <w:rFonts w:ascii="Times New Roman" w:hAnsi="Times New Roman" w:cs="Times New Roman"/>
        <w:sz w:val="24"/>
        <w:szCs w:val="24"/>
      </w:rPr>
    </w:pPr>
    <w:r w:rsidRPr="00EA5331">
      <w:rPr>
        <w:rFonts w:ascii="Times New Roman" w:hAnsi="Times New Roman" w:cs="Times New Roman"/>
        <w:sz w:val="24"/>
        <w:szCs w:val="24"/>
      </w:rPr>
      <w:t xml:space="preserve">Running head: </w:t>
    </w:r>
    <w:r>
      <w:rPr>
        <w:rFonts w:ascii="Times New Roman" w:hAnsi="Times New Roman" w:cs="Times New Roman"/>
        <w:sz w:val="24"/>
        <w:szCs w:val="24"/>
      </w:rPr>
      <w:t xml:space="preserve">CHANGE RESEARCH AND </w:t>
    </w:r>
    <w:r w:rsidR="000C6773">
      <w:rPr>
        <w:rFonts w:ascii="Times New Roman" w:hAnsi="Times New Roman" w:cs="Times New Roman"/>
        <w:sz w:val="24"/>
        <w:szCs w:val="24"/>
      </w:rPr>
      <w:t xml:space="preserve">APPLICATION </w:t>
    </w:r>
    <w:r>
      <w:rPr>
        <w:rFonts w:ascii="Times New Roman" w:hAnsi="Times New Roman" w:cs="Times New Roman"/>
        <w:sz w:val="24"/>
        <w:szCs w:val="24"/>
      </w:rPr>
      <w:t>REPORT</w:t>
    </w:r>
    <w:r w:rsidRPr="00EA5331">
      <w:rPr>
        <w:rFonts w:ascii="Times New Roman" w:hAnsi="Times New Roman" w:cs="Times New Roman"/>
        <w:sz w:val="24"/>
        <w:szCs w:val="24"/>
      </w:rPr>
      <w:tab/>
    </w:r>
  </w:p>
  <w:p w14:paraId="4F0AD372" w14:textId="77777777" w:rsidR="0094080F" w:rsidRPr="00EA5331" w:rsidRDefault="0094080F">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1956"/>
    <w:multiLevelType w:val="multilevel"/>
    <w:tmpl w:val="76889E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90154"/>
    <w:multiLevelType w:val="hybridMultilevel"/>
    <w:tmpl w:val="6206D4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377029"/>
    <w:multiLevelType w:val="hybridMultilevel"/>
    <w:tmpl w:val="6D503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176AD"/>
    <w:multiLevelType w:val="hybridMultilevel"/>
    <w:tmpl w:val="5BB48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F67D8E"/>
    <w:multiLevelType w:val="hybridMultilevel"/>
    <w:tmpl w:val="0C5A4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44025"/>
    <w:multiLevelType w:val="hybridMultilevel"/>
    <w:tmpl w:val="B32A026E"/>
    <w:lvl w:ilvl="0" w:tplc="D44AC2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C65F66"/>
    <w:multiLevelType w:val="hybridMultilevel"/>
    <w:tmpl w:val="3140E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0D230B"/>
    <w:multiLevelType w:val="hybridMultilevel"/>
    <w:tmpl w:val="0C00A65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3B4921B9"/>
    <w:multiLevelType w:val="hybridMultilevel"/>
    <w:tmpl w:val="D9820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22A1990"/>
    <w:multiLevelType w:val="hybridMultilevel"/>
    <w:tmpl w:val="98C8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463A01"/>
    <w:multiLevelType w:val="hybridMultilevel"/>
    <w:tmpl w:val="04963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4D21F0"/>
    <w:multiLevelType w:val="hybridMultilevel"/>
    <w:tmpl w:val="6C0C7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240ABB"/>
    <w:multiLevelType w:val="hybridMultilevel"/>
    <w:tmpl w:val="C0FE5622"/>
    <w:lvl w:ilvl="0" w:tplc="04090017">
      <w:start w:val="1"/>
      <w:numFmt w:val="lowerLetter"/>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537C72E4"/>
    <w:multiLevelType w:val="hybridMultilevel"/>
    <w:tmpl w:val="CE541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951CFE"/>
    <w:multiLevelType w:val="hybridMultilevel"/>
    <w:tmpl w:val="F4948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9E7518"/>
    <w:multiLevelType w:val="hybridMultilevel"/>
    <w:tmpl w:val="EB9A0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B1623D"/>
    <w:multiLevelType w:val="hybridMultilevel"/>
    <w:tmpl w:val="4F62F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9634378">
    <w:abstractNumId w:val="13"/>
  </w:num>
  <w:num w:numId="2" w16cid:durableId="2133397933">
    <w:abstractNumId w:val="8"/>
  </w:num>
  <w:num w:numId="3" w16cid:durableId="1937009117">
    <w:abstractNumId w:val="3"/>
  </w:num>
  <w:num w:numId="4" w16cid:durableId="1095519055">
    <w:abstractNumId w:val="6"/>
  </w:num>
  <w:num w:numId="5" w16cid:durableId="700907586">
    <w:abstractNumId w:val="4"/>
  </w:num>
  <w:num w:numId="6" w16cid:durableId="1129401675">
    <w:abstractNumId w:val="7"/>
  </w:num>
  <w:num w:numId="7" w16cid:durableId="189268176">
    <w:abstractNumId w:val="9"/>
  </w:num>
  <w:num w:numId="8" w16cid:durableId="494224712">
    <w:abstractNumId w:val="10"/>
  </w:num>
  <w:num w:numId="9" w16cid:durableId="1569338315">
    <w:abstractNumId w:val="11"/>
  </w:num>
  <w:num w:numId="10" w16cid:durableId="1923101593">
    <w:abstractNumId w:val="1"/>
  </w:num>
  <w:num w:numId="11" w16cid:durableId="1945385109">
    <w:abstractNumId w:val="15"/>
  </w:num>
  <w:num w:numId="12" w16cid:durableId="238517151">
    <w:abstractNumId w:val="14"/>
  </w:num>
  <w:num w:numId="13" w16cid:durableId="1383748739">
    <w:abstractNumId w:val="12"/>
  </w:num>
  <w:num w:numId="14" w16cid:durableId="236405837">
    <w:abstractNumId w:val="2"/>
  </w:num>
  <w:num w:numId="15" w16cid:durableId="1285624311">
    <w:abstractNumId w:val="16"/>
  </w:num>
  <w:num w:numId="16" w16cid:durableId="232471624">
    <w:abstractNumId w:val="0"/>
  </w:num>
  <w:num w:numId="17" w16cid:durableId="9040289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K2MDextLS0sDQ0sDBU0lEKTi0uzszPAykwrgUAKYysmiwAAAA="/>
  </w:docVars>
  <w:rsids>
    <w:rsidRoot w:val="001C2F46"/>
    <w:rsid w:val="00000930"/>
    <w:rsid w:val="00000B5E"/>
    <w:rsid w:val="000023DC"/>
    <w:rsid w:val="000042C9"/>
    <w:rsid w:val="00005271"/>
    <w:rsid w:val="00006FD9"/>
    <w:rsid w:val="00007C2F"/>
    <w:rsid w:val="00021DC4"/>
    <w:rsid w:val="00021ECF"/>
    <w:rsid w:val="00024292"/>
    <w:rsid w:val="000268B9"/>
    <w:rsid w:val="00026B98"/>
    <w:rsid w:val="00026E1B"/>
    <w:rsid w:val="00027193"/>
    <w:rsid w:val="00027B15"/>
    <w:rsid w:val="00031040"/>
    <w:rsid w:val="0003374B"/>
    <w:rsid w:val="00042B1A"/>
    <w:rsid w:val="000447EF"/>
    <w:rsid w:val="000454E2"/>
    <w:rsid w:val="00045AD0"/>
    <w:rsid w:val="000475D0"/>
    <w:rsid w:val="00047D4D"/>
    <w:rsid w:val="000525EC"/>
    <w:rsid w:val="00053430"/>
    <w:rsid w:val="00053504"/>
    <w:rsid w:val="0005400D"/>
    <w:rsid w:val="00060F7A"/>
    <w:rsid w:val="00071858"/>
    <w:rsid w:val="00082420"/>
    <w:rsid w:val="000832B8"/>
    <w:rsid w:val="00093E9F"/>
    <w:rsid w:val="00095559"/>
    <w:rsid w:val="000971B1"/>
    <w:rsid w:val="000A1498"/>
    <w:rsid w:val="000A2078"/>
    <w:rsid w:val="000A3C30"/>
    <w:rsid w:val="000A545E"/>
    <w:rsid w:val="000A6815"/>
    <w:rsid w:val="000B4BF4"/>
    <w:rsid w:val="000C0C1B"/>
    <w:rsid w:val="000C35ED"/>
    <w:rsid w:val="000C473C"/>
    <w:rsid w:val="000C4D57"/>
    <w:rsid w:val="000C6481"/>
    <w:rsid w:val="000C6773"/>
    <w:rsid w:val="000C7453"/>
    <w:rsid w:val="000D0B0E"/>
    <w:rsid w:val="000D7AF0"/>
    <w:rsid w:val="000E1F67"/>
    <w:rsid w:val="000E2F4B"/>
    <w:rsid w:val="000E377E"/>
    <w:rsid w:val="000E3A91"/>
    <w:rsid w:val="000E6CDB"/>
    <w:rsid w:val="000F2F6A"/>
    <w:rsid w:val="000F3A67"/>
    <w:rsid w:val="000F5615"/>
    <w:rsid w:val="000F5BF9"/>
    <w:rsid w:val="00105300"/>
    <w:rsid w:val="001061AC"/>
    <w:rsid w:val="00112861"/>
    <w:rsid w:val="0012555F"/>
    <w:rsid w:val="00126449"/>
    <w:rsid w:val="00133271"/>
    <w:rsid w:val="001337C4"/>
    <w:rsid w:val="00134A20"/>
    <w:rsid w:val="00137D44"/>
    <w:rsid w:val="0014042F"/>
    <w:rsid w:val="0014640A"/>
    <w:rsid w:val="001510B3"/>
    <w:rsid w:val="00152388"/>
    <w:rsid w:val="00156586"/>
    <w:rsid w:val="001572F2"/>
    <w:rsid w:val="0016012D"/>
    <w:rsid w:val="00176DAF"/>
    <w:rsid w:val="0017750A"/>
    <w:rsid w:val="00177D24"/>
    <w:rsid w:val="001803D6"/>
    <w:rsid w:val="00190FEF"/>
    <w:rsid w:val="00191D2D"/>
    <w:rsid w:val="00193B3A"/>
    <w:rsid w:val="0019557F"/>
    <w:rsid w:val="001A1F3C"/>
    <w:rsid w:val="001A5911"/>
    <w:rsid w:val="001B189A"/>
    <w:rsid w:val="001B1EC2"/>
    <w:rsid w:val="001B46AA"/>
    <w:rsid w:val="001C2F46"/>
    <w:rsid w:val="001C5D26"/>
    <w:rsid w:val="001C5D42"/>
    <w:rsid w:val="001C7931"/>
    <w:rsid w:val="001D5DFB"/>
    <w:rsid w:val="001D7B8D"/>
    <w:rsid w:val="001E0E9E"/>
    <w:rsid w:val="001E0ED5"/>
    <w:rsid w:val="001E197E"/>
    <w:rsid w:val="001E5E9A"/>
    <w:rsid w:val="001F027D"/>
    <w:rsid w:val="001F1D05"/>
    <w:rsid w:val="001F74F5"/>
    <w:rsid w:val="00201B8B"/>
    <w:rsid w:val="00202092"/>
    <w:rsid w:val="00205DB5"/>
    <w:rsid w:val="00215D9D"/>
    <w:rsid w:val="00222A64"/>
    <w:rsid w:val="0022391D"/>
    <w:rsid w:val="0022488A"/>
    <w:rsid w:val="00225BBA"/>
    <w:rsid w:val="00230E8F"/>
    <w:rsid w:val="00232862"/>
    <w:rsid w:val="00233D6B"/>
    <w:rsid w:val="0024010B"/>
    <w:rsid w:val="00241D38"/>
    <w:rsid w:val="002455F5"/>
    <w:rsid w:val="00251503"/>
    <w:rsid w:val="0025167B"/>
    <w:rsid w:val="00257D2B"/>
    <w:rsid w:val="00266FB9"/>
    <w:rsid w:val="00272692"/>
    <w:rsid w:val="00273CB0"/>
    <w:rsid w:val="00273F8E"/>
    <w:rsid w:val="00277B80"/>
    <w:rsid w:val="002845CE"/>
    <w:rsid w:val="00292D97"/>
    <w:rsid w:val="0029571C"/>
    <w:rsid w:val="002B130D"/>
    <w:rsid w:val="002B2F71"/>
    <w:rsid w:val="002B6E76"/>
    <w:rsid w:val="002B6F65"/>
    <w:rsid w:val="002B7238"/>
    <w:rsid w:val="002C026A"/>
    <w:rsid w:val="002C2CD5"/>
    <w:rsid w:val="002C3CD5"/>
    <w:rsid w:val="002C6E80"/>
    <w:rsid w:val="002D154F"/>
    <w:rsid w:val="002D4318"/>
    <w:rsid w:val="002D614E"/>
    <w:rsid w:val="002D7809"/>
    <w:rsid w:val="002E14E9"/>
    <w:rsid w:val="002E7A00"/>
    <w:rsid w:val="002F0586"/>
    <w:rsid w:val="002F3954"/>
    <w:rsid w:val="002F40C5"/>
    <w:rsid w:val="002F47D2"/>
    <w:rsid w:val="002F6B99"/>
    <w:rsid w:val="00300EEF"/>
    <w:rsid w:val="003013A8"/>
    <w:rsid w:val="00306041"/>
    <w:rsid w:val="00307203"/>
    <w:rsid w:val="003101DB"/>
    <w:rsid w:val="00314978"/>
    <w:rsid w:val="003169C8"/>
    <w:rsid w:val="0031748D"/>
    <w:rsid w:val="00326386"/>
    <w:rsid w:val="003304CF"/>
    <w:rsid w:val="0033071F"/>
    <w:rsid w:val="00333220"/>
    <w:rsid w:val="003452FF"/>
    <w:rsid w:val="003463D3"/>
    <w:rsid w:val="003477F0"/>
    <w:rsid w:val="00347875"/>
    <w:rsid w:val="00352966"/>
    <w:rsid w:val="00352CF4"/>
    <w:rsid w:val="00355744"/>
    <w:rsid w:val="00364E1B"/>
    <w:rsid w:val="003700CC"/>
    <w:rsid w:val="00370451"/>
    <w:rsid w:val="0037211B"/>
    <w:rsid w:val="00375E3A"/>
    <w:rsid w:val="003827A3"/>
    <w:rsid w:val="00386F05"/>
    <w:rsid w:val="00391827"/>
    <w:rsid w:val="003942FA"/>
    <w:rsid w:val="00394B84"/>
    <w:rsid w:val="00396BCE"/>
    <w:rsid w:val="003A7AE6"/>
    <w:rsid w:val="003B1C8C"/>
    <w:rsid w:val="003C4584"/>
    <w:rsid w:val="003D3670"/>
    <w:rsid w:val="003E5F27"/>
    <w:rsid w:val="003E7F7E"/>
    <w:rsid w:val="003F0A2E"/>
    <w:rsid w:val="003F53E7"/>
    <w:rsid w:val="003F7650"/>
    <w:rsid w:val="00400EA6"/>
    <w:rsid w:val="004016E5"/>
    <w:rsid w:val="00402A44"/>
    <w:rsid w:val="0040400C"/>
    <w:rsid w:val="00406196"/>
    <w:rsid w:val="00410607"/>
    <w:rsid w:val="004139D2"/>
    <w:rsid w:val="0041465A"/>
    <w:rsid w:val="00420F05"/>
    <w:rsid w:val="0042337D"/>
    <w:rsid w:val="00425AB7"/>
    <w:rsid w:val="00442A89"/>
    <w:rsid w:val="0044421A"/>
    <w:rsid w:val="004466E8"/>
    <w:rsid w:val="004527CF"/>
    <w:rsid w:val="00455273"/>
    <w:rsid w:val="00455C26"/>
    <w:rsid w:val="00463181"/>
    <w:rsid w:val="004634F1"/>
    <w:rsid w:val="00463D79"/>
    <w:rsid w:val="00464F73"/>
    <w:rsid w:val="00465B9F"/>
    <w:rsid w:val="00472691"/>
    <w:rsid w:val="0047397B"/>
    <w:rsid w:val="0047412B"/>
    <w:rsid w:val="004754C5"/>
    <w:rsid w:val="00492935"/>
    <w:rsid w:val="00496640"/>
    <w:rsid w:val="004A067A"/>
    <w:rsid w:val="004A229C"/>
    <w:rsid w:val="004A3700"/>
    <w:rsid w:val="004A464E"/>
    <w:rsid w:val="004A73C2"/>
    <w:rsid w:val="004B26F9"/>
    <w:rsid w:val="004B42B0"/>
    <w:rsid w:val="004B4CD2"/>
    <w:rsid w:val="004B54EB"/>
    <w:rsid w:val="004C25EB"/>
    <w:rsid w:val="004C2A7B"/>
    <w:rsid w:val="004C7594"/>
    <w:rsid w:val="004D32B5"/>
    <w:rsid w:val="004D3C80"/>
    <w:rsid w:val="004D7843"/>
    <w:rsid w:val="004D7D37"/>
    <w:rsid w:val="004E2555"/>
    <w:rsid w:val="004E2828"/>
    <w:rsid w:val="004E2C69"/>
    <w:rsid w:val="004E530E"/>
    <w:rsid w:val="004F047A"/>
    <w:rsid w:val="004F04B9"/>
    <w:rsid w:val="004F07FD"/>
    <w:rsid w:val="004F11DF"/>
    <w:rsid w:val="004F7D60"/>
    <w:rsid w:val="005039DA"/>
    <w:rsid w:val="00503C0D"/>
    <w:rsid w:val="00504062"/>
    <w:rsid w:val="00507204"/>
    <w:rsid w:val="0051047E"/>
    <w:rsid w:val="00510D5E"/>
    <w:rsid w:val="0051202A"/>
    <w:rsid w:val="005134CA"/>
    <w:rsid w:val="00513C4C"/>
    <w:rsid w:val="0051440E"/>
    <w:rsid w:val="00514CEC"/>
    <w:rsid w:val="00514D24"/>
    <w:rsid w:val="00515C29"/>
    <w:rsid w:val="005169C5"/>
    <w:rsid w:val="00521E69"/>
    <w:rsid w:val="005236C8"/>
    <w:rsid w:val="00533C2D"/>
    <w:rsid w:val="0053724F"/>
    <w:rsid w:val="00544D2D"/>
    <w:rsid w:val="00547A61"/>
    <w:rsid w:val="00550AAA"/>
    <w:rsid w:val="005603F2"/>
    <w:rsid w:val="00561BFE"/>
    <w:rsid w:val="00563A1F"/>
    <w:rsid w:val="00564C9F"/>
    <w:rsid w:val="00564CD9"/>
    <w:rsid w:val="00565966"/>
    <w:rsid w:val="00573715"/>
    <w:rsid w:val="005740EC"/>
    <w:rsid w:val="00575165"/>
    <w:rsid w:val="00575937"/>
    <w:rsid w:val="0058123C"/>
    <w:rsid w:val="005B6DDD"/>
    <w:rsid w:val="005B7E28"/>
    <w:rsid w:val="005C4AE8"/>
    <w:rsid w:val="005D0D7B"/>
    <w:rsid w:val="005D21A2"/>
    <w:rsid w:val="005D21BC"/>
    <w:rsid w:val="005E15CF"/>
    <w:rsid w:val="005E1F62"/>
    <w:rsid w:val="005E70A1"/>
    <w:rsid w:val="005F2973"/>
    <w:rsid w:val="005F39BB"/>
    <w:rsid w:val="005F4F25"/>
    <w:rsid w:val="005F7B11"/>
    <w:rsid w:val="00601BC3"/>
    <w:rsid w:val="006057C2"/>
    <w:rsid w:val="00605B21"/>
    <w:rsid w:val="00605CC3"/>
    <w:rsid w:val="00605D36"/>
    <w:rsid w:val="00621326"/>
    <w:rsid w:val="0062475F"/>
    <w:rsid w:val="00626476"/>
    <w:rsid w:val="00630923"/>
    <w:rsid w:val="00631060"/>
    <w:rsid w:val="00631FD6"/>
    <w:rsid w:val="00632038"/>
    <w:rsid w:val="00634021"/>
    <w:rsid w:val="006347FF"/>
    <w:rsid w:val="00636BB6"/>
    <w:rsid w:val="0063760D"/>
    <w:rsid w:val="00643486"/>
    <w:rsid w:val="00644A34"/>
    <w:rsid w:val="00644F66"/>
    <w:rsid w:val="0064681F"/>
    <w:rsid w:val="00651C29"/>
    <w:rsid w:val="00652466"/>
    <w:rsid w:val="006540C0"/>
    <w:rsid w:val="006550CC"/>
    <w:rsid w:val="00657A7C"/>
    <w:rsid w:val="00657F5C"/>
    <w:rsid w:val="0066198E"/>
    <w:rsid w:val="0066218E"/>
    <w:rsid w:val="0066786B"/>
    <w:rsid w:val="006702A3"/>
    <w:rsid w:val="006715E7"/>
    <w:rsid w:val="0067392A"/>
    <w:rsid w:val="006817B5"/>
    <w:rsid w:val="006946A9"/>
    <w:rsid w:val="006A0857"/>
    <w:rsid w:val="006A33C8"/>
    <w:rsid w:val="006A33D2"/>
    <w:rsid w:val="006A458E"/>
    <w:rsid w:val="006A68D2"/>
    <w:rsid w:val="006B1423"/>
    <w:rsid w:val="006B4CFE"/>
    <w:rsid w:val="006C6239"/>
    <w:rsid w:val="006C74B7"/>
    <w:rsid w:val="006C76BC"/>
    <w:rsid w:val="006E0FCA"/>
    <w:rsid w:val="006E47B6"/>
    <w:rsid w:val="006E525D"/>
    <w:rsid w:val="006F3DFD"/>
    <w:rsid w:val="006F4521"/>
    <w:rsid w:val="006F5F88"/>
    <w:rsid w:val="007045EE"/>
    <w:rsid w:val="007063BD"/>
    <w:rsid w:val="00711234"/>
    <w:rsid w:val="0071484C"/>
    <w:rsid w:val="007154CE"/>
    <w:rsid w:val="00715790"/>
    <w:rsid w:val="00715D46"/>
    <w:rsid w:val="00723299"/>
    <w:rsid w:val="00723DAF"/>
    <w:rsid w:val="00725BD2"/>
    <w:rsid w:val="007278E4"/>
    <w:rsid w:val="00731800"/>
    <w:rsid w:val="00734FA1"/>
    <w:rsid w:val="00741CA9"/>
    <w:rsid w:val="00751FEC"/>
    <w:rsid w:val="0075280E"/>
    <w:rsid w:val="00757576"/>
    <w:rsid w:val="00757AA8"/>
    <w:rsid w:val="007618EC"/>
    <w:rsid w:val="007622FA"/>
    <w:rsid w:val="0076644C"/>
    <w:rsid w:val="0076700D"/>
    <w:rsid w:val="00773CFB"/>
    <w:rsid w:val="00780186"/>
    <w:rsid w:val="00782AF9"/>
    <w:rsid w:val="00784B15"/>
    <w:rsid w:val="007868F2"/>
    <w:rsid w:val="00790EAC"/>
    <w:rsid w:val="00796DB6"/>
    <w:rsid w:val="007A6FA4"/>
    <w:rsid w:val="007B11A7"/>
    <w:rsid w:val="007B429A"/>
    <w:rsid w:val="007B5BEA"/>
    <w:rsid w:val="007B7D95"/>
    <w:rsid w:val="007C2604"/>
    <w:rsid w:val="007D0DE4"/>
    <w:rsid w:val="007D1ED2"/>
    <w:rsid w:val="007D4638"/>
    <w:rsid w:val="007D4944"/>
    <w:rsid w:val="007E05AE"/>
    <w:rsid w:val="007E1307"/>
    <w:rsid w:val="007E1FBA"/>
    <w:rsid w:val="007E5C5C"/>
    <w:rsid w:val="007F2C5B"/>
    <w:rsid w:val="007F2D54"/>
    <w:rsid w:val="00802C8A"/>
    <w:rsid w:val="00804F1C"/>
    <w:rsid w:val="0081034A"/>
    <w:rsid w:val="00810FB0"/>
    <w:rsid w:val="00812130"/>
    <w:rsid w:val="008166A3"/>
    <w:rsid w:val="00820857"/>
    <w:rsid w:val="00820CE2"/>
    <w:rsid w:val="008238B6"/>
    <w:rsid w:val="00825697"/>
    <w:rsid w:val="008309FF"/>
    <w:rsid w:val="00831BBD"/>
    <w:rsid w:val="00834165"/>
    <w:rsid w:val="00835F22"/>
    <w:rsid w:val="00843079"/>
    <w:rsid w:val="008447FF"/>
    <w:rsid w:val="00845505"/>
    <w:rsid w:val="0085667F"/>
    <w:rsid w:val="0086050C"/>
    <w:rsid w:val="008609B4"/>
    <w:rsid w:val="00875533"/>
    <w:rsid w:val="00875A0D"/>
    <w:rsid w:val="00880025"/>
    <w:rsid w:val="0088273E"/>
    <w:rsid w:val="00890A0B"/>
    <w:rsid w:val="00890AC0"/>
    <w:rsid w:val="008919E7"/>
    <w:rsid w:val="008971D8"/>
    <w:rsid w:val="008A0A37"/>
    <w:rsid w:val="008A66C2"/>
    <w:rsid w:val="008B03A6"/>
    <w:rsid w:val="008B32E0"/>
    <w:rsid w:val="008B5B80"/>
    <w:rsid w:val="008B5C94"/>
    <w:rsid w:val="008B67A3"/>
    <w:rsid w:val="008C6281"/>
    <w:rsid w:val="008D08C2"/>
    <w:rsid w:val="008D1BFB"/>
    <w:rsid w:val="008D3655"/>
    <w:rsid w:val="008D5E0E"/>
    <w:rsid w:val="008D6953"/>
    <w:rsid w:val="008E13F9"/>
    <w:rsid w:val="008E4B48"/>
    <w:rsid w:val="008E5994"/>
    <w:rsid w:val="008F0CFB"/>
    <w:rsid w:val="008F3A9A"/>
    <w:rsid w:val="008F42F0"/>
    <w:rsid w:val="008F506F"/>
    <w:rsid w:val="008F55A0"/>
    <w:rsid w:val="009041B3"/>
    <w:rsid w:val="00905BE9"/>
    <w:rsid w:val="00906A76"/>
    <w:rsid w:val="00911C32"/>
    <w:rsid w:val="00917C93"/>
    <w:rsid w:val="009201CD"/>
    <w:rsid w:val="00920F0D"/>
    <w:rsid w:val="009235FC"/>
    <w:rsid w:val="00930BA4"/>
    <w:rsid w:val="00931568"/>
    <w:rsid w:val="00931CA7"/>
    <w:rsid w:val="009354CF"/>
    <w:rsid w:val="009355D8"/>
    <w:rsid w:val="0093584B"/>
    <w:rsid w:val="0094080F"/>
    <w:rsid w:val="00944435"/>
    <w:rsid w:val="009521AA"/>
    <w:rsid w:val="00953D93"/>
    <w:rsid w:val="0096122F"/>
    <w:rsid w:val="009621CF"/>
    <w:rsid w:val="0096331A"/>
    <w:rsid w:val="0097197F"/>
    <w:rsid w:val="0097283F"/>
    <w:rsid w:val="009744EE"/>
    <w:rsid w:val="00974802"/>
    <w:rsid w:val="00974CE8"/>
    <w:rsid w:val="0097620C"/>
    <w:rsid w:val="00981545"/>
    <w:rsid w:val="009828D8"/>
    <w:rsid w:val="00984035"/>
    <w:rsid w:val="00985FA6"/>
    <w:rsid w:val="0099048B"/>
    <w:rsid w:val="009969E7"/>
    <w:rsid w:val="009976D6"/>
    <w:rsid w:val="009A1756"/>
    <w:rsid w:val="009A272C"/>
    <w:rsid w:val="009A6515"/>
    <w:rsid w:val="009A6E2A"/>
    <w:rsid w:val="009B0394"/>
    <w:rsid w:val="009B0570"/>
    <w:rsid w:val="009B3A19"/>
    <w:rsid w:val="009B72EF"/>
    <w:rsid w:val="009C1576"/>
    <w:rsid w:val="009C2EDB"/>
    <w:rsid w:val="009C38F5"/>
    <w:rsid w:val="009D20F8"/>
    <w:rsid w:val="009D6C66"/>
    <w:rsid w:val="009E2D84"/>
    <w:rsid w:val="009E3598"/>
    <w:rsid w:val="009E6CC2"/>
    <w:rsid w:val="009F6A44"/>
    <w:rsid w:val="009F7CD8"/>
    <w:rsid w:val="00A01A98"/>
    <w:rsid w:val="00A10A0A"/>
    <w:rsid w:val="00A14385"/>
    <w:rsid w:val="00A16D3F"/>
    <w:rsid w:val="00A17675"/>
    <w:rsid w:val="00A21C10"/>
    <w:rsid w:val="00A25F54"/>
    <w:rsid w:val="00A3324F"/>
    <w:rsid w:val="00A342AD"/>
    <w:rsid w:val="00A368D0"/>
    <w:rsid w:val="00A416A7"/>
    <w:rsid w:val="00A45E47"/>
    <w:rsid w:val="00A45EF6"/>
    <w:rsid w:val="00A559D2"/>
    <w:rsid w:val="00A6084E"/>
    <w:rsid w:val="00A60EE1"/>
    <w:rsid w:val="00A73B77"/>
    <w:rsid w:val="00A803D4"/>
    <w:rsid w:val="00A813DA"/>
    <w:rsid w:val="00A84285"/>
    <w:rsid w:val="00A862AE"/>
    <w:rsid w:val="00A90162"/>
    <w:rsid w:val="00A92B3B"/>
    <w:rsid w:val="00AA4E2F"/>
    <w:rsid w:val="00AA5553"/>
    <w:rsid w:val="00AA6767"/>
    <w:rsid w:val="00AA7017"/>
    <w:rsid w:val="00AB0D94"/>
    <w:rsid w:val="00AB119F"/>
    <w:rsid w:val="00AB273E"/>
    <w:rsid w:val="00AB63E0"/>
    <w:rsid w:val="00AC2B77"/>
    <w:rsid w:val="00AD07FE"/>
    <w:rsid w:val="00AD0C2D"/>
    <w:rsid w:val="00AD2D6C"/>
    <w:rsid w:val="00AD4510"/>
    <w:rsid w:val="00AD76A3"/>
    <w:rsid w:val="00AE0D1A"/>
    <w:rsid w:val="00AE1524"/>
    <w:rsid w:val="00AF5C41"/>
    <w:rsid w:val="00B007F3"/>
    <w:rsid w:val="00B00F6E"/>
    <w:rsid w:val="00B029C8"/>
    <w:rsid w:val="00B07B4D"/>
    <w:rsid w:val="00B17D00"/>
    <w:rsid w:val="00B209E3"/>
    <w:rsid w:val="00B2369A"/>
    <w:rsid w:val="00B247D9"/>
    <w:rsid w:val="00B27D83"/>
    <w:rsid w:val="00B30533"/>
    <w:rsid w:val="00B319F3"/>
    <w:rsid w:val="00B34CED"/>
    <w:rsid w:val="00B36EDF"/>
    <w:rsid w:val="00B4273D"/>
    <w:rsid w:val="00B46477"/>
    <w:rsid w:val="00B50784"/>
    <w:rsid w:val="00B52398"/>
    <w:rsid w:val="00B523B2"/>
    <w:rsid w:val="00B55D4E"/>
    <w:rsid w:val="00B61536"/>
    <w:rsid w:val="00B61EBB"/>
    <w:rsid w:val="00B65C78"/>
    <w:rsid w:val="00B7307E"/>
    <w:rsid w:val="00B77386"/>
    <w:rsid w:val="00B84E28"/>
    <w:rsid w:val="00B934C4"/>
    <w:rsid w:val="00B96FD3"/>
    <w:rsid w:val="00B9705E"/>
    <w:rsid w:val="00B97BCF"/>
    <w:rsid w:val="00BA1032"/>
    <w:rsid w:val="00BA23F4"/>
    <w:rsid w:val="00BA5333"/>
    <w:rsid w:val="00BA6F63"/>
    <w:rsid w:val="00BB0F63"/>
    <w:rsid w:val="00BB5774"/>
    <w:rsid w:val="00BC2A87"/>
    <w:rsid w:val="00BD0EDC"/>
    <w:rsid w:val="00BD1B46"/>
    <w:rsid w:val="00BD3E76"/>
    <w:rsid w:val="00BD506E"/>
    <w:rsid w:val="00BD5B8F"/>
    <w:rsid w:val="00BD6B05"/>
    <w:rsid w:val="00BE1016"/>
    <w:rsid w:val="00BE11CD"/>
    <w:rsid w:val="00BE2B8D"/>
    <w:rsid w:val="00BE483A"/>
    <w:rsid w:val="00BE7CEF"/>
    <w:rsid w:val="00BF05FB"/>
    <w:rsid w:val="00BF207A"/>
    <w:rsid w:val="00BF21A0"/>
    <w:rsid w:val="00BF26CA"/>
    <w:rsid w:val="00BF3F96"/>
    <w:rsid w:val="00BF5936"/>
    <w:rsid w:val="00C04105"/>
    <w:rsid w:val="00C05134"/>
    <w:rsid w:val="00C06996"/>
    <w:rsid w:val="00C07962"/>
    <w:rsid w:val="00C07AA7"/>
    <w:rsid w:val="00C12C51"/>
    <w:rsid w:val="00C15338"/>
    <w:rsid w:val="00C17C27"/>
    <w:rsid w:val="00C240D5"/>
    <w:rsid w:val="00C246A0"/>
    <w:rsid w:val="00C25C99"/>
    <w:rsid w:val="00C25CCB"/>
    <w:rsid w:val="00C30454"/>
    <w:rsid w:val="00C31C2B"/>
    <w:rsid w:val="00C345C4"/>
    <w:rsid w:val="00C50677"/>
    <w:rsid w:val="00C5686C"/>
    <w:rsid w:val="00C56C1A"/>
    <w:rsid w:val="00C67B50"/>
    <w:rsid w:val="00C74B35"/>
    <w:rsid w:val="00C75C03"/>
    <w:rsid w:val="00C76461"/>
    <w:rsid w:val="00C80FE7"/>
    <w:rsid w:val="00C8607D"/>
    <w:rsid w:val="00C86F79"/>
    <w:rsid w:val="00C87362"/>
    <w:rsid w:val="00C9057F"/>
    <w:rsid w:val="00CA029C"/>
    <w:rsid w:val="00CA1142"/>
    <w:rsid w:val="00CA3F94"/>
    <w:rsid w:val="00CA4739"/>
    <w:rsid w:val="00CB23D0"/>
    <w:rsid w:val="00CB2CCA"/>
    <w:rsid w:val="00CB6CC2"/>
    <w:rsid w:val="00CB7D94"/>
    <w:rsid w:val="00CC284B"/>
    <w:rsid w:val="00CC3946"/>
    <w:rsid w:val="00CC42B1"/>
    <w:rsid w:val="00CC54B0"/>
    <w:rsid w:val="00CC6BD1"/>
    <w:rsid w:val="00CC79BD"/>
    <w:rsid w:val="00CD1C15"/>
    <w:rsid w:val="00CD3A8F"/>
    <w:rsid w:val="00CD651C"/>
    <w:rsid w:val="00CD7755"/>
    <w:rsid w:val="00CE0FDD"/>
    <w:rsid w:val="00CF02AE"/>
    <w:rsid w:val="00CF2ECB"/>
    <w:rsid w:val="00D02A89"/>
    <w:rsid w:val="00D04869"/>
    <w:rsid w:val="00D06D02"/>
    <w:rsid w:val="00D1043F"/>
    <w:rsid w:val="00D10B82"/>
    <w:rsid w:val="00D11D68"/>
    <w:rsid w:val="00D14460"/>
    <w:rsid w:val="00D16525"/>
    <w:rsid w:val="00D1701E"/>
    <w:rsid w:val="00D20A79"/>
    <w:rsid w:val="00D215D2"/>
    <w:rsid w:val="00D228AE"/>
    <w:rsid w:val="00D248AB"/>
    <w:rsid w:val="00D260A4"/>
    <w:rsid w:val="00D3164C"/>
    <w:rsid w:val="00D35AE0"/>
    <w:rsid w:val="00D37411"/>
    <w:rsid w:val="00D411B2"/>
    <w:rsid w:val="00D430B0"/>
    <w:rsid w:val="00D434F6"/>
    <w:rsid w:val="00D44FFF"/>
    <w:rsid w:val="00D46E66"/>
    <w:rsid w:val="00D55484"/>
    <w:rsid w:val="00D56A99"/>
    <w:rsid w:val="00D66071"/>
    <w:rsid w:val="00D66FA9"/>
    <w:rsid w:val="00D73FF8"/>
    <w:rsid w:val="00D75A2B"/>
    <w:rsid w:val="00D76E32"/>
    <w:rsid w:val="00D77F0D"/>
    <w:rsid w:val="00D8418F"/>
    <w:rsid w:val="00D86038"/>
    <w:rsid w:val="00D868E9"/>
    <w:rsid w:val="00D86AF7"/>
    <w:rsid w:val="00D87015"/>
    <w:rsid w:val="00D876E7"/>
    <w:rsid w:val="00D87C80"/>
    <w:rsid w:val="00D87FE0"/>
    <w:rsid w:val="00D91D02"/>
    <w:rsid w:val="00D92989"/>
    <w:rsid w:val="00D95995"/>
    <w:rsid w:val="00D96129"/>
    <w:rsid w:val="00DA0B50"/>
    <w:rsid w:val="00DA13F4"/>
    <w:rsid w:val="00DA1B77"/>
    <w:rsid w:val="00DA4FD7"/>
    <w:rsid w:val="00DA6FA9"/>
    <w:rsid w:val="00DB07F2"/>
    <w:rsid w:val="00DB7D96"/>
    <w:rsid w:val="00DC0DAE"/>
    <w:rsid w:val="00DC1489"/>
    <w:rsid w:val="00DC3106"/>
    <w:rsid w:val="00DC6C0E"/>
    <w:rsid w:val="00DD0CAC"/>
    <w:rsid w:val="00DD19B0"/>
    <w:rsid w:val="00DD21CC"/>
    <w:rsid w:val="00DE15B2"/>
    <w:rsid w:val="00DF3F20"/>
    <w:rsid w:val="00DF51A8"/>
    <w:rsid w:val="00DF6309"/>
    <w:rsid w:val="00DF7FC9"/>
    <w:rsid w:val="00E0112D"/>
    <w:rsid w:val="00E0378D"/>
    <w:rsid w:val="00E07A77"/>
    <w:rsid w:val="00E1046F"/>
    <w:rsid w:val="00E11596"/>
    <w:rsid w:val="00E15463"/>
    <w:rsid w:val="00E23162"/>
    <w:rsid w:val="00E2458D"/>
    <w:rsid w:val="00E325D4"/>
    <w:rsid w:val="00E3274F"/>
    <w:rsid w:val="00E367C3"/>
    <w:rsid w:val="00E401F2"/>
    <w:rsid w:val="00E4334E"/>
    <w:rsid w:val="00E447B9"/>
    <w:rsid w:val="00E46C72"/>
    <w:rsid w:val="00E5486C"/>
    <w:rsid w:val="00E5777D"/>
    <w:rsid w:val="00E6062C"/>
    <w:rsid w:val="00E60784"/>
    <w:rsid w:val="00E60CE5"/>
    <w:rsid w:val="00E65EC6"/>
    <w:rsid w:val="00E702FF"/>
    <w:rsid w:val="00E7301B"/>
    <w:rsid w:val="00E735D5"/>
    <w:rsid w:val="00E75334"/>
    <w:rsid w:val="00E81195"/>
    <w:rsid w:val="00E818DB"/>
    <w:rsid w:val="00E92590"/>
    <w:rsid w:val="00E92B48"/>
    <w:rsid w:val="00E92B87"/>
    <w:rsid w:val="00E966CE"/>
    <w:rsid w:val="00EA0729"/>
    <w:rsid w:val="00EA1806"/>
    <w:rsid w:val="00EA295B"/>
    <w:rsid w:val="00EA5331"/>
    <w:rsid w:val="00EB192F"/>
    <w:rsid w:val="00EB1E66"/>
    <w:rsid w:val="00EC0868"/>
    <w:rsid w:val="00EC0E61"/>
    <w:rsid w:val="00EC60B5"/>
    <w:rsid w:val="00EC69BF"/>
    <w:rsid w:val="00EC7CDF"/>
    <w:rsid w:val="00EC7D7E"/>
    <w:rsid w:val="00ED3823"/>
    <w:rsid w:val="00ED6B65"/>
    <w:rsid w:val="00ED7EDA"/>
    <w:rsid w:val="00EE068D"/>
    <w:rsid w:val="00EE283A"/>
    <w:rsid w:val="00EE342B"/>
    <w:rsid w:val="00EF2C8C"/>
    <w:rsid w:val="00EF5349"/>
    <w:rsid w:val="00EF7A34"/>
    <w:rsid w:val="00F00287"/>
    <w:rsid w:val="00F040BB"/>
    <w:rsid w:val="00F04217"/>
    <w:rsid w:val="00F07D05"/>
    <w:rsid w:val="00F10A49"/>
    <w:rsid w:val="00F11519"/>
    <w:rsid w:val="00F16C89"/>
    <w:rsid w:val="00F1751D"/>
    <w:rsid w:val="00F229EF"/>
    <w:rsid w:val="00F24ACA"/>
    <w:rsid w:val="00F401C1"/>
    <w:rsid w:val="00F41463"/>
    <w:rsid w:val="00F43435"/>
    <w:rsid w:val="00F44281"/>
    <w:rsid w:val="00F46EE4"/>
    <w:rsid w:val="00F51058"/>
    <w:rsid w:val="00F52E78"/>
    <w:rsid w:val="00F57EFD"/>
    <w:rsid w:val="00F606E8"/>
    <w:rsid w:val="00F65290"/>
    <w:rsid w:val="00F655F2"/>
    <w:rsid w:val="00F67E31"/>
    <w:rsid w:val="00F7286E"/>
    <w:rsid w:val="00F76171"/>
    <w:rsid w:val="00F77D4A"/>
    <w:rsid w:val="00F901CD"/>
    <w:rsid w:val="00F92612"/>
    <w:rsid w:val="00F93264"/>
    <w:rsid w:val="00F93742"/>
    <w:rsid w:val="00F93C5F"/>
    <w:rsid w:val="00F95F2A"/>
    <w:rsid w:val="00F97196"/>
    <w:rsid w:val="00F9755C"/>
    <w:rsid w:val="00FA3677"/>
    <w:rsid w:val="00FA3E26"/>
    <w:rsid w:val="00FB3732"/>
    <w:rsid w:val="00FB65C4"/>
    <w:rsid w:val="00FB711C"/>
    <w:rsid w:val="00FB7B2A"/>
    <w:rsid w:val="00FC0072"/>
    <w:rsid w:val="00FC43D6"/>
    <w:rsid w:val="00FC61D7"/>
    <w:rsid w:val="00FC6C55"/>
    <w:rsid w:val="00FC738D"/>
    <w:rsid w:val="00FD0D6D"/>
    <w:rsid w:val="00FD6012"/>
    <w:rsid w:val="00FE1BB6"/>
    <w:rsid w:val="00FE2E7C"/>
    <w:rsid w:val="00FF46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75CDF"/>
  <w15:chartTrackingRefBased/>
  <w15:docId w15:val="{B4D3193B-E7D8-4EBD-9D98-87A7BEF6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6198E"/>
    <w:pPr>
      <w:spacing w:after="0" w:line="240" w:lineRule="auto"/>
    </w:pPr>
  </w:style>
  <w:style w:type="paragraph" w:customStyle="1" w:styleId="JazzSingle">
    <w:name w:val="Jazz Single"/>
    <w:basedOn w:val="NoSpacing"/>
    <w:link w:val="JazzSingleChar"/>
    <w:qFormat/>
    <w:rsid w:val="0066198E"/>
    <w:rPr>
      <w:sz w:val="24"/>
    </w:rPr>
  </w:style>
  <w:style w:type="paragraph" w:customStyle="1" w:styleId="JAzzDouble">
    <w:name w:val="JAzz Double"/>
    <w:basedOn w:val="JazzSingle"/>
    <w:link w:val="JAzzDoubleChar"/>
    <w:qFormat/>
    <w:rsid w:val="0066198E"/>
    <w:pPr>
      <w:spacing w:line="480" w:lineRule="auto"/>
    </w:pPr>
  </w:style>
  <w:style w:type="character" w:customStyle="1" w:styleId="NoSpacingChar">
    <w:name w:val="No Spacing Char"/>
    <w:basedOn w:val="DefaultParagraphFont"/>
    <w:link w:val="NoSpacing"/>
    <w:uiPriority w:val="1"/>
    <w:rsid w:val="0066198E"/>
  </w:style>
  <w:style w:type="character" w:customStyle="1" w:styleId="JazzSingleChar">
    <w:name w:val="Jazz Single Char"/>
    <w:basedOn w:val="NoSpacingChar"/>
    <w:link w:val="JazzSingle"/>
    <w:rsid w:val="0066198E"/>
    <w:rPr>
      <w:sz w:val="24"/>
    </w:rPr>
  </w:style>
  <w:style w:type="paragraph" w:styleId="Header">
    <w:name w:val="header"/>
    <w:basedOn w:val="Normal"/>
    <w:link w:val="HeaderChar"/>
    <w:uiPriority w:val="99"/>
    <w:unhideWhenUsed/>
    <w:rsid w:val="0066198E"/>
    <w:pPr>
      <w:tabs>
        <w:tab w:val="center" w:pos="4680"/>
        <w:tab w:val="right" w:pos="9360"/>
      </w:tabs>
      <w:spacing w:after="0" w:line="240" w:lineRule="auto"/>
    </w:pPr>
  </w:style>
  <w:style w:type="character" w:customStyle="1" w:styleId="JAzzDoubleChar">
    <w:name w:val="JAzz Double Char"/>
    <w:basedOn w:val="JazzSingleChar"/>
    <w:link w:val="JAzzDouble"/>
    <w:rsid w:val="0066198E"/>
    <w:rPr>
      <w:sz w:val="24"/>
    </w:rPr>
  </w:style>
  <w:style w:type="character" w:customStyle="1" w:styleId="HeaderChar">
    <w:name w:val="Header Char"/>
    <w:basedOn w:val="DefaultParagraphFont"/>
    <w:link w:val="Header"/>
    <w:uiPriority w:val="99"/>
    <w:rsid w:val="0066198E"/>
  </w:style>
  <w:style w:type="paragraph" w:styleId="Footer">
    <w:name w:val="footer"/>
    <w:basedOn w:val="Normal"/>
    <w:link w:val="FooterChar"/>
    <w:uiPriority w:val="99"/>
    <w:unhideWhenUsed/>
    <w:rsid w:val="006619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98E"/>
  </w:style>
  <w:style w:type="character" w:styleId="Hyperlink">
    <w:name w:val="Hyperlink"/>
    <w:basedOn w:val="DefaultParagraphFont"/>
    <w:uiPriority w:val="99"/>
    <w:unhideWhenUsed/>
    <w:rsid w:val="004D32B5"/>
    <w:rPr>
      <w:color w:val="0563C1" w:themeColor="hyperlink"/>
      <w:u w:val="single"/>
    </w:rPr>
  </w:style>
  <w:style w:type="character" w:styleId="FollowedHyperlink">
    <w:name w:val="FollowedHyperlink"/>
    <w:basedOn w:val="DefaultParagraphFont"/>
    <w:uiPriority w:val="99"/>
    <w:semiHidden/>
    <w:unhideWhenUsed/>
    <w:rsid w:val="00A14385"/>
    <w:rPr>
      <w:color w:val="954F72" w:themeColor="followedHyperlink"/>
      <w:u w:val="single"/>
    </w:rPr>
  </w:style>
  <w:style w:type="table" w:styleId="TableGrid">
    <w:name w:val="Table Grid"/>
    <w:basedOn w:val="TableNormal"/>
    <w:uiPriority w:val="39"/>
    <w:rsid w:val="00D43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2E7C"/>
    <w:pPr>
      <w:ind w:left="720"/>
      <w:contextualSpacing/>
    </w:pPr>
  </w:style>
  <w:style w:type="paragraph" w:styleId="FootnoteText">
    <w:name w:val="footnote text"/>
    <w:basedOn w:val="Normal"/>
    <w:link w:val="FootnoteTextChar"/>
    <w:uiPriority w:val="99"/>
    <w:semiHidden/>
    <w:unhideWhenUsed/>
    <w:rsid w:val="00EA29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295B"/>
    <w:rPr>
      <w:sz w:val="20"/>
      <w:szCs w:val="20"/>
    </w:rPr>
  </w:style>
  <w:style w:type="character" w:styleId="FootnoteReference">
    <w:name w:val="footnote reference"/>
    <w:basedOn w:val="DefaultParagraphFont"/>
    <w:uiPriority w:val="99"/>
    <w:semiHidden/>
    <w:unhideWhenUsed/>
    <w:rsid w:val="00EA295B"/>
    <w:rPr>
      <w:vertAlign w:val="superscript"/>
    </w:rPr>
  </w:style>
  <w:style w:type="character" w:styleId="CommentReference">
    <w:name w:val="annotation reference"/>
    <w:basedOn w:val="DefaultParagraphFont"/>
    <w:uiPriority w:val="99"/>
    <w:semiHidden/>
    <w:unhideWhenUsed/>
    <w:rsid w:val="00E46C72"/>
    <w:rPr>
      <w:sz w:val="16"/>
      <w:szCs w:val="16"/>
    </w:rPr>
  </w:style>
  <w:style w:type="paragraph" w:styleId="CommentText">
    <w:name w:val="annotation text"/>
    <w:basedOn w:val="Normal"/>
    <w:link w:val="CommentTextChar"/>
    <w:uiPriority w:val="99"/>
    <w:semiHidden/>
    <w:unhideWhenUsed/>
    <w:rsid w:val="00E46C72"/>
    <w:pPr>
      <w:spacing w:line="240" w:lineRule="auto"/>
    </w:pPr>
    <w:rPr>
      <w:sz w:val="20"/>
      <w:szCs w:val="20"/>
    </w:rPr>
  </w:style>
  <w:style w:type="character" w:customStyle="1" w:styleId="CommentTextChar">
    <w:name w:val="Comment Text Char"/>
    <w:basedOn w:val="DefaultParagraphFont"/>
    <w:link w:val="CommentText"/>
    <w:uiPriority w:val="99"/>
    <w:semiHidden/>
    <w:rsid w:val="00E46C72"/>
    <w:rPr>
      <w:sz w:val="20"/>
      <w:szCs w:val="20"/>
    </w:rPr>
  </w:style>
  <w:style w:type="paragraph" w:styleId="CommentSubject">
    <w:name w:val="annotation subject"/>
    <w:basedOn w:val="CommentText"/>
    <w:next w:val="CommentText"/>
    <w:link w:val="CommentSubjectChar"/>
    <w:uiPriority w:val="99"/>
    <w:semiHidden/>
    <w:unhideWhenUsed/>
    <w:rsid w:val="00E46C72"/>
    <w:rPr>
      <w:b/>
      <w:bCs/>
    </w:rPr>
  </w:style>
  <w:style w:type="character" w:customStyle="1" w:styleId="CommentSubjectChar">
    <w:name w:val="Comment Subject Char"/>
    <w:basedOn w:val="CommentTextChar"/>
    <w:link w:val="CommentSubject"/>
    <w:uiPriority w:val="99"/>
    <w:semiHidden/>
    <w:rsid w:val="00E46C72"/>
    <w:rPr>
      <w:b/>
      <w:bCs/>
      <w:sz w:val="20"/>
      <w:szCs w:val="20"/>
    </w:rPr>
  </w:style>
  <w:style w:type="paragraph" w:styleId="BalloonText">
    <w:name w:val="Balloon Text"/>
    <w:basedOn w:val="Normal"/>
    <w:link w:val="BalloonTextChar"/>
    <w:uiPriority w:val="99"/>
    <w:semiHidden/>
    <w:unhideWhenUsed/>
    <w:rsid w:val="00E46C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C72"/>
    <w:rPr>
      <w:rFonts w:ascii="Segoe UI" w:hAnsi="Segoe UI" w:cs="Segoe UI"/>
      <w:sz w:val="18"/>
      <w:szCs w:val="18"/>
    </w:rPr>
  </w:style>
  <w:style w:type="paragraph" w:styleId="Caption">
    <w:name w:val="caption"/>
    <w:basedOn w:val="Normal"/>
    <w:next w:val="Normal"/>
    <w:uiPriority w:val="35"/>
    <w:unhideWhenUsed/>
    <w:qFormat/>
    <w:rsid w:val="00277B80"/>
    <w:pPr>
      <w:spacing w:after="200" w:line="240" w:lineRule="auto"/>
    </w:pPr>
    <w:rPr>
      <w:i/>
      <w:iCs/>
      <w:color w:val="44546A" w:themeColor="text2"/>
      <w:sz w:val="18"/>
      <w:szCs w:val="18"/>
    </w:rPr>
  </w:style>
  <w:style w:type="character" w:customStyle="1" w:styleId="UnresolvedMention1">
    <w:name w:val="Unresolved Mention1"/>
    <w:basedOn w:val="DefaultParagraphFont"/>
    <w:uiPriority w:val="99"/>
    <w:semiHidden/>
    <w:unhideWhenUsed/>
    <w:rsid w:val="007E5C5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968112">
      <w:bodyDiv w:val="1"/>
      <w:marLeft w:val="0"/>
      <w:marRight w:val="0"/>
      <w:marTop w:val="0"/>
      <w:marBottom w:val="0"/>
      <w:divBdr>
        <w:top w:val="none" w:sz="0" w:space="0" w:color="auto"/>
        <w:left w:val="none" w:sz="0" w:space="0" w:color="auto"/>
        <w:bottom w:val="none" w:sz="0" w:space="0" w:color="auto"/>
        <w:right w:val="none" w:sz="0" w:space="0" w:color="auto"/>
      </w:divBdr>
      <w:divsChild>
        <w:div w:id="1907301192">
          <w:marLeft w:val="0"/>
          <w:marRight w:val="0"/>
          <w:marTop w:val="0"/>
          <w:marBottom w:val="0"/>
          <w:divBdr>
            <w:top w:val="none" w:sz="0" w:space="0" w:color="auto"/>
            <w:left w:val="none" w:sz="0" w:space="0" w:color="auto"/>
            <w:bottom w:val="none" w:sz="0" w:space="0" w:color="auto"/>
            <w:right w:val="none" w:sz="0" w:space="0" w:color="auto"/>
          </w:divBdr>
          <w:divsChild>
            <w:div w:id="233013146">
              <w:marLeft w:val="0"/>
              <w:marRight w:val="0"/>
              <w:marTop w:val="0"/>
              <w:marBottom w:val="0"/>
              <w:divBdr>
                <w:top w:val="none" w:sz="0" w:space="0" w:color="auto"/>
                <w:left w:val="none" w:sz="0" w:space="0" w:color="auto"/>
                <w:bottom w:val="none" w:sz="0" w:space="0" w:color="auto"/>
                <w:right w:val="none" w:sz="0" w:space="0" w:color="auto"/>
              </w:divBdr>
              <w:divsChild>
                <w:div w:id="1354765944">
                  <w:marLeft w:val="0"/>
                  <w:marRight w:val="0"/>
                  <w:marTop w:val="0"/>
                  <w:marBottom w:val="0"/>
                  <w:divBdr>
                    <w:top w:val="none" w:sz="0" w:space="0" w:color="auto"/>
                    <w:left w:val="none" w:sz="0" w:space="0" w:color="auto"/>
                    <w:bottom w:val="none" w:sz="0" w:space="0" w:color="auto"/>
                    <w:right w:val="none" w:sz="0" w:space="0" w:color="auto"/>
                  </w:divBdr>
                  <w:divsChild>
                    <w:div w:id="1274556558">
                      <w:marLeft w:val="0"/>
                      <w:marRight w:val="0"/>
                      <w:marTop w:val="0"/>
                      <w:marBottom w:val="0"/>
                      <w:divBdr>
                        <w:top w:val="none" w:sz="0" w:space="0" w:color="auto"/>
                        <w:left w:val="none" w:sz="0" w:space="0" w:color="auto"/>
                        <w:bottom w:val="none" w:sz="0" w:space="0" w:color="auto"/>
                        <w:right w:val="none" w:sz="0" w:space="0" w:color="auto"/>
                      </w:divBdr>
                      <w:divsChild>
                        <w:div w:id="264968099">
                          <w:marLeft w:val="0"/>
                          <w:marRight w:val="0"/>
                          <w:marTop w:val="0"/>
                          <w:marBottom w:val="0"/>
                          <w:divBdr>
                            <w:top w:val="none" w:sz="0" w:space="0" w:color="auto"/>
                            <w:left w:val="none" w:sz="0" w:space="0" w:color="auto"/>
                            <w:bottom w:val="none" w:sz="0" w:space="0" w:color="auto"/>
                            <w:right w:val="none" w:sz="0" w:space="0" w:color="auto"/>
                          </w:divBdr>
                          <w:divsChild>
                            <w:div w:id="1615481781">
                              <w:marLeft w:val="0"/>
                              <w:marRight w:val="0"/>
                              <w:marTop w:val="0"/>
                              <w:marBottom w:val="0"/>
                              <w:divBdr>
                                <w:top w:val="none" w:sz="0" w:space="0" w:color="auto"/>
                                <w:left w:val="none" w:sz="0" w:space="0" w:color="auto"/>
                                <w:bottom w:val="none" w:sz="0" w:space="0" w:color="auto"/>
                                <w:right w:val="none" w:sz="0" w:space="0" w:color="auto"/>
                              </w:divBdr>
                              <w:divsChild>
                                <w:div w:id="1908420357">
                                  <w:marLeft w:val="0"/>
                                  <w:marRight w:val="0"/>
                                  <w:marTop w:val="0"/>
                                  <w:marBottom w:val="0"/>
                                  <w:divBdr>
                                    <w:top w:val="none" w:sz="0" w:space="0" w:color="auto"/>
                                    <w:left w:val="none" w:sz="0" w:space="0" w:color="auto"/>
                                    <w:bottom w:val="none" w:sz="0" w:space="0" w:color="auto"/>
                                    <w:right w:val="none" w:sz="0" w:space="0" w:color="auto"/>
                                  </w:divBdr>
                                  <w:divsChild>
                                    <w:div w:id="1183857551">
                                      <w:marLeft w:val="0"/>
                                      <w:marRight w:val="0"/>
                                      <w:marTop w:val="0"/>
                                      <w:marBottom w:val="0"/>
                                      <w:divBdr>
                                        <w:top w:val="none" w:sz="0" w:space="0" w:color="auto"/>
                                        <w:left w:val="none" w:sz="0" w:space="0" w:color="auto"/>
                                        <w:bottom w:val="none" w:sz="0" w:space="0" w:color="auto"/>
                                        <w:right w:val="none" w:sz="0" w:space="0" w:color="auto"/>
                                      </w:divBdr>
                                      <w:divsChild>
                                        <w:div w:id="1952742691">
                                          <w:marLeft w:val="0"/>
                                          <w:marRight w:val="0"/>
                                          <w:marTop w:val="0"/>
                                          <w:marBottom w:val="0"/>
                                          <w:divBdr>
                                            <w:top w:val="none" w:sz="0" w:space="0" w:color="auto"/>
                                            <w:left w:val="none" w:sz="0" w:space="0" w:color="auto"/>
                                            <w:bottom w:val="none" w:sz="0" w:space="0" w:color="auto"/>
                                            <w:right w:val="none" w:sz="0" w:space="0" w:color="auto"/>
                                          </w:divBdr>
                                          <w:divsChild>
                                            <w:div w:id="399522703">
                                              <w:marLeft w:val="0"/>
                                              <w:marRight w:val="0"/>
                                              <w:marTop w:val="0"/>
                                              <w:marBottom w:val="0"/>
                                              <w:divBdr>
                                                <w:top w:val="none" w:sz="0" w:space="0" w:color="auto"/>
                                                <w:left w:val="none" w:sz="0" w:space="0" w:color="auto"/>
                                                <w:bottom w:val="none" w:sz="0" w:space="0" w:color="auto"/>
                                                <w:right w:val="none" w:sz="0" w:space="0" w:color="auto"/>
                                              </w:divBdr>
                                              <w:divsChild>
                                                <w:div w:id="398401598">
                                                  <w:marLeft w:val="0"/>
                                                  <w:marRight w:val="0"/>
                                                  <w:marTop w:val="0"/>
                                                  <w:marBottom w:val="0"/>
                                                  <w:divBdr>
                                                    <w:top w:val="none" w:sz="0" w:space="0" w:color="auto"/>
                                                    <w:left w:val="none" w:sz="0" w:space="0" w:color="auto"/>
                                                    <w:bottom w:val="none" w:sz="0" w:space="0" w:color="auto"/>
                                                    <w:right w:val="none" w:sz="0" w:space="0" w:color="auto"/>
                                                  </w:divBdr>
                                                </w:div>
                                                <w:div w:id="1894343506">
                                                  <w:marLeft w:val="0"/>
                                                  <w:marRight w:val="0"/>
                                                  <w:marTop w:val="0"/>
                                                  <w:marBottom w:val="0"/>
                                                  <w:divBdr>
                                                    <w:top w:val="none" w:sz="0" w:space="0" w:color="auto"/>
                                                    <w:left w:val="none" w:sz="0" w:space="0" w:color="auto"/>
                                                    <w:bottom w:val="none" w:sz="0" w:space="0" w:color="auto"/>
                                                    <w:right w:val="none" w:sz="0" w:space="0" w:color="auto"/>
                                                  </w:divBdr>
                                                </w:div>
                                                <w:div w:id="1830561753">
                                                  <w:marLeft w:val="0"/>
                                                  <w:marRight w:val="0"/>
                                                  <w:marTop w:val="0"/>
                                                  <w:marBottom w:val="0"/>
                                                  <w:divBdr>
                                                    <w:top w:val="none" w:sz="0" w:space="0" w:color="auto"/>
                                                    <w:left w:val="none" w:sz="0" w:space="0" w:color="auto"/>
                                                    <w:bottom w:val="none" w:sz="0" w:space="0" w:color="auto"/>
                                                    <w:right w:val="none" w:sz="0" w:space="0" w:color="auto"/>
                                                  </w:divBdr>
                                                </w:div>
                                                <w:div w:id="1278835107">
                                                  <w:marLeft w:val="0"/>
                                                  <w:marRight w:val="0"/>
                                                  <w:marTop w:val="0"/>
                                                  <w:marBottom w:val="0"/>
                                                  <w:divBdr>
                                                    <w:top w:val="none" w:sz="0" w:space="0" w:color="auto"/>
                                                    <w:left w:val="none" w:sz="0" w:space="0" w:color="auto"/>
                                                    <w:bottom w:val="none" w:sz="0" w:space="0" w:color="auto"/>
                                                    <w:right w:val="none" w:sz="0" w:space="0" w:color="auto"/>
                                                  </w:divBdr>
                                                </w:div>
                                                <w:div w:id="328944267">
                                                  <w:marLeft w:val="0"/>
                                                  <w:marRight w:val="0"/>
                                                  <w:marTop w:val="0"/>
                                                  <w:marBottom w:val="0"/>
                                                  <w:divBdr>
                                                    <w:top w:val="none" w:sz="0" w:space="0" w:color="auto"/>
                                                    <w:left w:val="none" w:sz="0" w:space="0" w:color="auto"/>
                                                    <w:bottom w:val="none" w:sz="0" w:space="0" w:color="auto"/>
                                                    <w:right w:val="none" w:sz="0" w:space="0" w:color="auto"/>
                                                  </w:divBdr>
                                                </w:div>
                                                <w:div w:id="153402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4633319">
      <w:bodyDiv w:val="1"/>
      <w:marLeft w:val="0"/>
      <w:marRight w:val="0"/>
      <w:marTop w:val="0"/>
      <w:marBottom w:val="0"/>
      <w:divBdr>
        <w:top w:val="none" w:sz="0" w:space="0" w:color="auto"/>
        <w:left w:val="none" w:sz="0" w:space="0" w:color="auto"/>
        <w:bottom w:val="none" w:sz="0" w:space="0" w:color="auto"/>
        <w:right w:val="none" w:sz="0" w:space="0" w:color="auto"/>
      </w:divBdr>
      <w:divsChild>
        <w:div w:id="2110152371">
          <w:marLeft w:val="0"/>
          <w:marRight w:val="0"/>
          <w:marTop w:val="0"/>
          <w:marBottom w:val="0"/>
          <w:divBdr>
            <w:top w:val="none" w:sz="0" w:space="0" w:color="auto"/>
            <w:left w:val="none" w:sz="0" w:space="0" w:color="auto"/>
            <w:bottom w:val="none" w:sz="0" w:space="0" w:color="auto"/>
            <w:right w:val="none" w:sz="0" w:space="0" w:color="auto"/>
          </w:divBdr>
          <w:divsChild>
            <w:div w:id="1590000468">
              <w:marLeft w:val="0"/>
              <w:marRight w:val="0"/>
              <w:marTop w:val="0"/>
              <w:marBottom w:val="0"/>
              <w:divBdr>
                <w:top w:val="none" w:sz="0" w:space="0" w:color="auto"/>
                <w:left w:val="none" w:sz="0" w:space="0" w:color="auto"/>
                <w:bottom w:val="none" w:sz="0" w:space="0" w:color="auto"/>
                <w:right w:val="none" w:sz="0" w:space="0" w:color="auto"/>
              </w:divBdr>
              <w:divsChild>
                <w:div w:id="1475027302">
                  <w:marLeft w:val="0"/>
                  <w:marRight w:val="0"/>
                  <w:marTop w:val="0"/>
                  <w:marBottom w:val="0"/>
                  <w:divBdr>
                    <w:top w:val="none" w:sz="0" w:space="0" w:color="auto"/>
                    <w:left w:val="none" w:sz="0" w:space="0" w:color="auto"/>
                    <w:bottom w:val="none" w:sz="0" w:space="0" w:color="auto"/>
                    <w:right w:val="none" w:sz="0" w:space="0" w:color="auto"/>
                  </w:divBdr>
                  <w:divsChild>
                    <w:div w:id="913974640">
                      <w:marLeft w:val="0"/>
                      <w:marRight w:val="0"/>
                      <w:marTop w:val="0"/>
                      <w:marBottom w:val="0"/>
                      <w:divBdr>
                        <w:top w:val="none" w:sz="0" w:space="0" w:color="auto"/>
                        <w:left w:val="none" w:sz="0" w:space="0" w:color="auto"/>
                        <w:bottom w:val="none" w:sz="0" w:space="0" w:color="auto"/>
                        <w:right w:val="none" w:sz="0" w:space="0" w:color="auto"/>
                      </w:divBdr>
                      <w:divsChild>
                        <w:div w:id="86240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495873">
      <w:bodyDiv w:val="1"/>
      <w:marLeft w:val="0"/>
      <w:marRight w:val="0"/>
      <w:marTop w:val="0"/>
      <w:marBottom w:val="0"/>
      <w:divBdr>
        <w:top w:val="none" w:sz="0" w:space="0" w:color="auto"/>
        <w:left w:val="none" w:sz="0" w:space="0" w:color="auto"/>
        <w:bottom w:val="none" w:sz="0" w:space="0" w:color="auto"/>
        <w:right w:val="none" w:sz="0" w:space="0" w:color="auto"/>
      </w:divBdr>
    </w:div>
    <w:div w:id="1586916838">
      <w:bodyDiv w:val="1"/>
      <w:marLeft w:val="0"/>
      <w:marRight w:val="0"/>
      <w:marTop w:val="0"/>
      <w:marBottom w:val="0"/>
      <w:divBdr>
        <w:top w:val="none" w:sz="0" w:space="0" w:color="auto"/>
        <w:left w:val="none" w:sz="0" w:space="0" w:color="auto"/>
        <w:bottom w:val="none" w:sz="0" w:space="0" w:color="auto"/>
        <w:right w:val="none" w:sz="0" w:space="0" w:color="auto"/>
      </w:divBdr>
      <w:divsChild>
        <w:div w:id="691151536">
          <w:marLeft w:val="0"/>
          <w:marRight w:val="0"/>
          <w:marTop w:val="0"/>
          <w:marBottom w:val="0"/>
          <w:divBdr>
            <w:top w:val="none" w:sz="0" w:space="0" w:color="auto"/>
            <w:left w:val="none" w:sz="0" w:space="0" w:color="auto"/>
            <w:bottom w:val="none" w:sz="0" w:space="0" w:color="auto"/>
            <w:right w:val="none" w:sz="0" w:space="0" w:color="auto"/>
          </w:divBdr>
          <w:divsChild>
            <w:div w:id="486938023">
              <w:marLeft w:val="0"/>
              <w:marRight w:val="0"/>
              <w:marTop w:val="0"/>
              <w:marBottom w:val="0"/>
              <w:divBdr>
                <w:top w:val="none" w:sz="0" w:space="0" w:color="auto"/>
                <w:left w:val="none" w:sz="0" w:space="0" w:color="auto"/>
                <w:bottom w:val="none" w:sz="0" w:space="0" w:color="auto"/>
                <w:right w:val="none" w:sz="0" w:space="0" w:color="auto"/>
              </w:divBdr>
              <w:divsChild>
                <w:div w:id="781538541">
                  <w:marLeft w:val="0"/>
                  <w:marRight w:val="0"/>
                  <w:marTop w:val="0"/>
                  <w:marBottom w:val="0"/>
                  <w:divBdr>
                    <w:top w:val="none" w:sz="0" w:space="0" w:color="auto"/>
                    <w:left w:val="none" w:sz="0" w:space="0" w:color="auto"/>
                    <w:bottom w:val="none" w:sz="0" w:space="0" w:color="auto"/>
                    <w:right w:val="none" w:sz="0" w:space="0" w:color="auto"/>
                  </w:divBdr>
                  <w:divsChild>
                    <w:div w:id="1043673846">
                      <w:marLeft w:val="0"/>
                      <w:marRight w:val="0"/>
                      <w:marTop w:val="0"/>
                      <w:marBottom w:val="0"/>
                      <w:divBdr>
                        <w:top w:val="none" w:sz="0" w:space="0" w:color="auto"/>
                        <w:left w:val="none" w:sz="0" w:space="0" w:color="auto"/>
                        <w:bottom w:val="none" w:sz="0" w:space="0" w:color="auto"/>
                        <w:right w:val="none" w:sz="0" w:space="0" w:color="auto"/>
                      </w:divBdr>
                      <w:divsChild>
                        <w:div w:id="1333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975069">
      <w:bodyDiv w:val="1"/>
      <w:marLeft w:val="0"/>
      <w:marRight w:val="0"/>
      <w:marTop w:val="0"/>
      <w:marBottom w:val="0"/>
      <w:divBdr>
        <w:top w:val="none" w:sz="0" w:space="0" w:color="auto"/>
        <w:left w:val="none" w:sz="0" w:space="0" w:color="auto"/>
        <w:bottom w:val="none" w:sz="0" w:space="0" w:color="auto"/>
        <w:right w:val="none" w:sz="0" w:space="0" w:color="auto"/>
      </w:divBdr>
    </w:div>
    <w:div w:id="1900554002">
      <w:bodyDiv w:val="1"/>
      <w:marLeft w:val="0"/>
      <w:marRight w:val="0"/>
      <w:marTop w:val="0"/>
      <w:marBottom w:val="0"/>
      <w:divBdr>
        <w:top w:val="none" w:sz="0" w:space="0" w:color="auto"/>
        <w:left w:val="none" w:sz="0" w:space="0" w:color="auto"/>
        <w:bottom w:val="none" w:sz="0" w:space="0" w:color="auto"/>
        <w:right w:val="none" w:sz="0" w:space="0" w:color="auto"/>
      </w:divBdr>
      <w:divsChild>
        <w:div w:id="2126001405">
          <w:marLeft w:val="0"/>
          <w:marRight w:val="0"/>
          <w:marTop w:val="0"/>
          <w:marBottom w:val="0"/>
          <w:divBdr>
            <w:top w:val="none" w:sz="0" w:space="0" w:color="auto"/>
            <w:left w:val="none" w:sz="0" w:space="0" w:color="auto"/>
            <w:bottom w:val="none" w:sz="0" w:space="0" w:color="auto"/>
            <w:right w:val="none" w:sz="0" w:space="0" w:color="auto"/>
          </w:divBdr>
          <w:divsChild>
            <w:div w:id="1908344165">
              <w:marLeft w:val="0"/>
              <w:marRight w:val="0"/>
              <w:marTop w:val="0"/>
              <w:marBottom w:val="0"/>
              <w:divBdr>
                <w:top w:val="none" w:sz="0" w:space="0" w:color="auto"/>
                <w:left w:val="none" w:sz="0" w:space="0" w:color="auto"/>
                <w:bottom w:val="none" w:sz="0" w:space="0" w:color="auto"/>
                <w:right w:val="none" w:sz="0" w:space="0" w:color="auto"/>
              </w:divBdr>
              <w:divsChild>
                <w:div w:id="947393854">
                  <w:marLeft w:val="0"/>
                  <w:marRight w:val="0"/>
                  <w:marTop w:val="0"/>
                  <w:marBottom w:val="0"/>
                  <w:divBdr>
                    <w:top w:val="none" w:sz="0" w:space="0" w:color="auto"/>
                    <w:left w:val="none" w:sz="0" w:space="0" w:color="auto"/>
                    <w:bottom w:val="none" w:sz="0" w:space="0" w:color="auto"/>
                    <w:right w:val="none" w:sz="0" w:space="0" w:color="auto"/>
                  </w:divBdr>
                  <w:divsChild>
                    <w:div w:id="849416451">
                      <w:marLeft w:val="0"/>
                      <w:marRight w:val="0"/>
                      <w:marTop w:val="0"/>
                      <w:marBottom w:val="0"/>
                      <w:divBdr>
                        <w:top w:val="none" w:sz="0" w:space="0" w:color="auto"/>
                        <w:left w:val="none" w:sz="0" w:space="0" w:color="auto"/>
                        <w:bottom w:val="none" w:sz="0" w:space="0" w:color="auto"/>
                        <w:right w:val="none" w:sz="0" w:space="0" w:color="auto"/>
                      </w:divBdr>
                      <w:divsChild>
                        <w:div w:id="204905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679991">
      <w:bodyDiv w:val="1"/>
      <w:marLeft w:val="0"/>
      <w:marRight w:val="0"/>
      <w:marTop w:val="0"/>
      <w:marBottom w:val="0"/>
      <w:divBdr>
        <w:top w:val="none" w:sz="0" w:space="0" w:color="auto"/>
        <w:left w:val="none" w:sz="0" w:space="0" w:color="auto"/>
        <w:bottom w:val="none" w:sz="0" w:space="0" w:color="auto"/>
        <w:right w:val="none" w:sz="0" w:space="0" w:color="auto"/>
      </w:divBdr>
      <w:divsChild>
        <w:div w:id="1325429774">
          <w:marLeft w:val="0"/>
          <w:marRight w:val="0"/>
          <w:marTop w:val="0"/>
          <w:marBottom w:val="0"/>
          <w:divBdr>
            <w:top w:val="none" w:sz="0" w:space="0" w:color="auto"/>
            <w:left w:val="none" w:sz="0" w:space="0" w:color="auto"/>
            <w:bottom w:val="none" w:sz="0" w:space="0" w:color="auto"/>
            <w:right w:val="none" w:sz="0" w:space="0" w:color="auto"/>
          </w:divBdr>
          <w:divsChild>
            <w:div w:id="585308354">
              <w:marLeft w:val="0"/>
              <w:marRight w:val="0"/>
              <w:marTop w:val="180"/>
              <w:marBottom w:val="0"/>
              <w:divBdr>
                <w:top w:val="none" w:sz="0" w:space="0" w:color="auto"/>
                <w:left w:val="none" w:sz="0" w:space="0" w:color="auto"/>
                <w:bottom w:val="none" w:sz="0" w:space="0" w:color="auto"/>
                <w:right w:val="none" w:sz="0" w:space="0" w:color="auto"/>
              </w:divBdr>
              <w:divsChild>
                <w:div w:id="912742230">
                  <w:marLeft w:val="3330"/>
                  <w:marRight w:val="180"/>
                  <w:marTop w:val="0"/>
                  <w:marBottom w:val="0"/>
                  <w:divBdr>
                    <w:top w:val="none" w:sz="0" w:space="0" w:color="auto"/>
                    <w:left w:val="none" w:sz="0" w:space="0" w:color="auto"/>
                    <w:bottom w:val="none" w:sz="0" w:space="0" w:color="auto"/>
                    <w:right w:val="none" w:sz="0" w:space="0" w:color="auto"/>
                  </w:divBdr>
                  <w:divsChild>
                    <w:div w:id="2063290739">
                      <w:marLeft w:val="0"/>
                      <w:marRight w:val="0"/>
                      <w:marTop w:val="0"/>
                      <w:marBottom w:val="0"/>
                      <w:divBdr>
                        <w:top w:val="none" w:sz="0" w:space="0" w:color="auto"/>
                        <w:left w:val="none" w:sz="0" w:space="0" w:color="auto"/>
                        <w:bottom w:val="none" w:sz="0" w:space="0" w:color="auto"/>
                        <w:right w:val="none" w:sz="0" w:space="0" w:color="auto"/>
                      </w:divBdr>
                      <w:divsChild>
                        <w:div w:id="409935947">
                          <w:marLeft w:val="0"/>
                          <w:marRight w:val="0"/>
                          <w:marTop w:val="0"/>
                          <w:marBottom w:val="0"/>
                          <w:divBdr>
                            <w:top w:val="none" w:sz="0" w:space="0" w:color="auto"/>
                            <w:left w:val="none" w:sz="0" w:space="0" w:color="auto"/>
                            <w:bottom w:val="none" w:sz="0" w:space="0" w:color="auto"/>
                            <w:right w:val="none" w:sz="0" w:space="0" w:color="auto"/>
                          </w:divBdr>
                          <w:divsChild>
                            <w:div w:id="2138335373">
                              <w:marLeft w:val="0"/>
                              <w:marRight w:val="0"/>
                              <w:marTop w:val="0"/>
                              <w:marBottom w:val="0"/>
                              <w:divBdr>
                                <w:top w:val="single" w:sz="6" w:space="0" w:color="AAAAAA"/>
                                <w:left w:val="single" w:sz="6" w:space="0" w:color="AAAAAA"/>
                                <w:bottom w:val="single" w:sz="6" w:space="0" w:color="AAAAAA"/>
                                <w:right w:val="single" w:sz="6" w:space="0" w:color="AAAAAA"/>
                              </w:divBdr>
                              <w:divsChild>
                                <w:div w:id="533664522">
                                  <w:marLeft w:val="0"/>
                                  <w:marRight w:val="0"/>
                                  <w:marTop w:val="0"/>
                                  <w:marBottom w:val="0"/>
                                  <w:divBdr>
                                    <w:top w:val="none" w:sz="0" w:space="0" w:color="auto"/>
                                    <w:left w:val="none" w:sz="0" w:space="0" w:color="auto"/>
                                    <w:bottom w:val="none" w:sz="0" w:space="0" w:color="auto"/>
                                    <w:right w:val="none" w:sz="0" w:space="0" w:color="auto"/>
                                  </w:divBdr>
                                  <w:divsChild>
                                    <w:div w:id="1220289956">
                                      <w:marLeft w:val="0"/>
                                      <w:marRight w:val="3072"/>
                                      <w:marTop w:val="0"/>
                                      <w:marBottom w:val="0"/>
                                      <w:divBdr>
                                        <w:top w:val="none" w:sz="0" w:space="0" w:color="auto"/>
                                        <w:left w:val="none" w:sz="0" w:space="0" w:color="auto"/>
                                        <w:bottom w:val="none" w:sz="0" w:space="0" w:color="auto"/>
                                        <w:right w:val="none" w:sz="0" w:space="0" w:color="auto"/>
                                      </w:divBdr>
                                      <w:divsChild>
                                        <w:div w:id="1515367">
                                          <w:marLeft w:val="0"/>
                                          <w:marRight w:val="0"/>
                                          <w:marTop w:val="0"/>
                                          <w:marBottom w:val="0"/>
                                          <w:divBdr>
                                            <w:top w:val="none" w:sz="0" w:space="0" w:color="auto"/>
                                            <w:left w:val="none" w:sz="0" w:space="0" w:color="auto"/>
                                            <w:bottom w:val="none" w:sz="0" w:space="0" w:color="auto"/>
                                            <w:right w:val="none" w:sz="0" w:space="0" w:color="auto"/>
                                          </w:divBdr>
                                          <w:divsChild>
                                            <w:div w:id="1340231345">
                                              <w:marLeft w:val="0"/>
                                              <w:marRight w:val="225"/>
                                              <w:marTop w:val="75"/>
                                              <w:marBottom w:val="0"/>
                                              <w:divBdr>
                                                <w:top w:val="none" w:sz="0" w:space="0" w:color="auto"/>
                                                <w:left w:val="none" w:sz="0" w:space="0" w:color="auto"/>
                                                <w:bottom w:val="none" w:sz="0" w:space="0" w:color="auto"/>
                                                <w:right w:val="none" w:sz="0" w:space="0" w:color="auto"/>
                                              </w:divBdr>
                                              <w:divsChild>
                                                <w:div w:id="1893035475">
                                                  <w:marLeft w:val="0"/>
                                                  <w:marRight w:val="0"/>
                                                  <w:marTop w:val="0"/>
                                                  <w:marBottom w:val="0"/>
                                                  <w:divBdr>
                                                    <w:top w:val="none" w:sz="0" w:space="0" w:color="auto"/>
                                                    <w:left w:val="none" w:sz="0" w:space="0" w:color="auto"/>
                                                    <w:bottom w:val="none" w:sz="0" w:space="0" w:color="auto"/>
                                                    <w:right w:val="none" w:sz="0" w:space="0" w:color="auto"/>
                                                  </w:divBdr>
                                                  <w:divsChild>
                                                    <w:div w:id="138794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49ACA-B3FD-6C45-93EC-73ACBBA82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1812</Words>
  <Characters>10333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Yum Brands, Inc.</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Abrams, Christopher</dc:creator>
  <cp:keywords/>
  <dc:description/>
  <cp:lastModifiedBy>AGUIRRE, ELIZABETH M MSgt USAF ANGRC ANGTEC/EPME</cp:lastModifiedBy>
  <cp:revision>2</cp:revision>
  <dcterms:created xsi:type="dcterms:W3CDTF">2025-01-19T23:32:00Z</dcterms:created>
  <dcterms:modified xsi:type="dcterms:W3CDTF">2025-01-19T23:32:00Z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-687046229</vt:i4>
  </property>
  <property fmtid="{D5CDD505-2E9C-101B-9397-08002B2CF9AE}" pid="3" name="_NewReviewCycle">
    <vt:lpwstr/>
  </property>
  <property fmtid="{D5CDD505-2E9C-101B-9397-08002B2CF9AE}" pid="4" name="_EmailSubject">
    <vt:lpwstr>Help Needed</vt:lpwstr>
  </property>
  <property fmtid="{D5CDD505-2E9C-101B-9397-08002B2CF9AE}" pid="5" name="_AuthorEmail">
    <vt:lpwstr>Christopher.Abrams@yum.com</vt:lpwstr>
  </property>
  <property fmtid="{D5CDD505-2E9C-101B-9397-08002B2CF9AE}" pid="6" name="_AuthorEmailDisplayName">
    <vt:lpwstr>Abrams, Christopher</vt:lpwstr>
  </property>
  <property fmtid="{D5CDD505-2E9C-101B-9397-08002B2CF9AE}" pid="7" name="_ReviewingToolsShownOnce">
    <vt:lpwstr/>
  </property>
</Properties>
</file>